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1054" w14:textId="790BA38C" w:rsidR="00580B98" w:rsidRDefault="000310C5" w:rsidP="00580B98">
      <w:pPr>
        <w:pStyle w:val="Default"/>
      </w:pPr>
      <w:r>
        <w:rPr>
          <w:noProof/>
        </w:rPr>
        <w:drawing>
          <wp:inline distT="0" distB="0" distL="0" distR="0" wp14:anchorId="4E8E37A5" wp14:editId="661941F6">
            <wp:extent cx="5760720" cy="1722120"/>
            <wp:effectExtent l="0" t="0" r="0" b="0"/>
            <wp:docPr id="6" name="Slika 6" descr="Slika, ki vsebuje besede besedilo, posnetek zaslona, pisav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i vsebuje besede besedilo, posnetek zaslona, pisava, logotip&#10;&#10;Opis je samodejno ustvarjen"/>
                    <pic:cNvPicPr/>
                  </pic:nvPicPr>
                  <pic:blipFill>
                    <a:blip r:embed="rId5">
                      <a:extLst>
                        <a:ext uri="{28A0092B-C50C-407E-A947-70E740481C1C}">
                          <a14:useLocalDpi xmlns:a14="http://schemas.microsoft.com/office/drawing/2010/main" val="0"/>
                        </a:ext>
                      </a:extLst>
                    </a:blip>
                    <a:stretch>
                      <a:fillRect/>
                    </a:stretch>
                  </pic:blipFill>
                  <pic:spPr>
                    <a:xfrm>
                      <a:off x="0" y="0"/>
                      <a:ext cx="5760720" cy="1722120"/>
                    </a:xfrm>
                    <a:prstGeom prst="rect">
                      <a:avLst/>
                    </a:prstGeom>
                  </pic:spPr>
                </pic:pic>
              </a:graphicData>
            </a:graphic>
          </wp:inline>
        </w:drawing>
      </w:r>
    </w:p>
    <w:p w14:paraId="4F23B0D6" w14:textId="203D206F" w:rsidR="00EC15A6" w:rsidRDefault="00EC15A6" w:rsidP="00580B98">
      <w:pPr>
        <w:pStyle w:val="Default"/>
      </w:pPr>
    </w:p>
    <w:p w14:paraId="687D411D" w14:textId="77777777" w:rsidR="00EC15A6" w:rsidRDefault="00EC15A6" w:rsidP="00580B98">
      <w:pPr>
        <w:pStyle w:val="Default"/>
      </w:pPr>
    </w:p>
    <w:p w14:paraId="380266B8" w14:textId="588B064B" w:rsidR="00580B98" w:rsidRDefault="00580B98" w:rsidP="00580B98">
      <w:pPr>
        <w:pStyle w:val="Default"/>
        <w:rPr>
          <w:b/>
          <w:bCs/>
          <w:sz w:val="27"/>
          <w:szCs w:val="27"/>
        </w:rPr>
      </w:pPr>
      <w:r>
        <w:t xml:space="preserve"> </w:t>
      </w:r>
      <w:r>
        <w:rPr>
          <w:b/>
          <w:bCs/>
          <w:sz w:val="27"/>
          <w:szCs w:val="27"/>
        </w:rPr>
        <w:t xml:space="preserve">SPOROČILO ZA JAVNOST </w:t>
      </w:r>
    </w:p>
    <w:p w14:paraId="1452F78A" w14:textId="77777777" w:rsidR="00580B98" w:rsidRDefault="00580B98" w:rsidP="00580B98">
      <w:pPr>
        <w:pStyle w:val="Default"/>
        <w:rPr>
          <w:sz w:val="27"/>
          <w:szCs w:val="27"/>
        </w:rPr>
      </w:pPr>
    </w:p>
    <w:p w14:paraId="6A8AEE6F" w14:textId="77777777" w:rsidR="00580B98" w:rsidRDefault="00580B98" w:rsidP="00580B98">
      <w:pPr>
        <w:pStyle w:val="Default"/>
        <w:rPr>
          <w:b/>
          <w:bCs/>
          <w:sz w:val="23"/>
          <w:szCs w:val="23"/>
        </w:rPr>
      </w:pPr>
      <w:r>
        <w:rPr>
          <w:sz w:val="23"/>
          <w:szCs w:val="23"/>
        </w:rPr>
        <w:t xml:space="preserve">Ob zaključku projekta v okviru </w:t>
      </w:r>
      <w:r>
        <w:rPr>
          <w:i/>
          <w:iCs/>
          <w:sz w:val="23"/>
          <w:szCs w:val="23"/>
        </w:rPr>
        <w:t xml:space="preserve">»Razpisa za izbor najboljših inovacij za leto 2023« </w:t>
      </w:r>
      <w:r>
        <w:rPr>
          <w:sz w:val="23"/>
          <w:szCs w:val="23"/>
        </w:rPr>
        <w:t xml:space="preserve">sta </w:t>
      </w:r>
      <w:r>
        <w:rPr>
          <w:b/>
          <w:bCs/>
          <w:sz w:val="23"/>
          <w:szCs w:val="23"/>
        </w:rPr>
        <w:t xml:space="preserve">Primorska gospodarska zbornica in Regionalna gospodarska zbornica Postojna priredili slavnostno podelitev priznanj za najboljše inovacije v Obalno-kraški ter Primorsko-notranjski regiji. </w:t>
      </w:r>
    </w:p>
    <w:p w14:paraId="24713397" w14:textId="77777777" w:rsidR="00580B98" w:rsidRDefault="00580B98" w:rsidP="00580B98">
      <w:pPr>
        <w:pStyle w:val="Default"/>
        <w:rPr>
          <w:b/>
          <w:bCs/>
          <w:sz w:val="23"/>
          <w:szCs w:val="23"/>
        </w:rPr>
      </w:pPr>
    </w:p>
    <w:p w14:paraId="73E906C9" w14:textId="16405197" w:rsidR="00580B98" w:rsidRDefault="00580B98" w:rsidP="002A2EF8">
      <w:pPr>
        <w:pStyle w:val="Default"/>
        <w:rPr>
          <w:sz w:val="23"/>
          <w:szCs w:val="23"/>
        </w:rPr>
      </w:pPr>
      <w:r>
        <w:rPr>
          <w:sz w:val="23"/>
          <w:szCs w:val="23"/>
        </w:rPr>
        <w:t xml:space="preserve">Dogodek je bil </w:t>
      </w:r>
      <w:r>
        <w:rPr>
          <w:b/>
          <w:bCs/>
          <w:sz w:val="23"/>
          <w:szCs w:val="23"/>
        </w:rPr>
        <w:t xml:space="preserve">v torek 13. junija 2023 </w:t>
      </w:r>
      <w:r>
        <w:rPr>
          <w:sz w:val="23"/>
          <w:szCs w:val="23"/>
        </w:rPr>
        <w:t xml:space="preserve">s pričetkom ob 12:00 uri, v Kulturnem domu Hrpelje, na Kozini. Program je moderirala Marjana Grčman iz RTV Slovenija. </w:t>
      </w:r>
    </w:p>
    <w:p w14:paraId="1CB01DA4" w14:textId="77777777" w:rsidR="002A2EF8" w:rsidRDefault="002A2EF8" w:rsidP="002A2EF8">
      <w:pPr>
        <w:pStyle w:val="Default"/>
        <w:rPr>
          <w:sz w:val="23"/>
          <w:szCs w:val="23"/>
        </w:rPr>
      </w:pPr>
    </w:p>
    <w:p w14:paraId="07BE5531" w14:textId="7B0D9C69" w:rsidR="001327CB" w:rsidRDefault="00F87B4B" w:rsidP="00EE50E6">
      <w:pPr>
        <w:rPr>
          <w:b/>
          <w:bCs/>
          <w:sz w:val="23"/>
          <w:szCs w:val="23"/>
        </w:rPr>
      </w:pPr>
      <w:r>
        <w:rPr>
          <w:sz w:val="23"/>
          <w:szCs w:val="23"/>
        </w:rPr>
        <w:t xml:space="preserve">Letos je </w:t>
      </w:r>
      <w:r w:rsidRPr="00F87B4B">
        <w:rPr>
          <w:sz w:val="23"/>
          <w:szCs w:val="23"/>
        </w:rPr>
        <w:t>v Obalno-kraški regiji</w:t>
      </w:r>
      <w:r>
        <w:rPr>
          <w:sz w:val="23"/>
          <w:szCs w:val="23"/>
        </w:rPr>
        <w:t xml:space="preserve"> </w:t>
      </w:r>
      <w:r>
        <w:rPr>
          <w:sz w:val="23"/>
          <w:szCs w:val="23"/>
        </w:rPr>
        <w:t xml:space="preserve">potekal </w:t>
      </w:r>
      <w:r w:rsidRPr="00F87B4B">
        <w:rPr>
          <w:sz w:val="23"/>
          <w:szCs w:val="23"/>
        </w:rPr>
        <w:t xml:space="preserve">23. </w:t>
      </w:r>
      <w:r w:rsidR="00F736E5">
        <w:rPr>
          <w:sz w:val="23"/>
          <w:szCs w:val="23"/>
        </w:rPr>
        <w:t>r</w:t>
      </w:r>
      <w:r w:rsidRPr="00F87B4B">
        <w:rPr>
          <w:sz w:val="23"/>
          <w:szCs w:val="23"/>
        </w:rPr>
        <w:t>azpis</w:t>
      </w:r>
      <w:r w:rsidR="00F736E5">
        <w:rPr>
          <w:sz w:val="23"/>
          <w:szCs w:val="23"/>
        </w:rPr>
        <w:t xml:space="preserve">. </w:t>
      </w:r>
      <w:r w:rsidR="00580B98">
        <w:rPr>
          <w:sz w:val="23"/>
          <w:szCs w:val="23"/>
        </w:rPr>
        <w:t xml:space="preserve">Tričlanska </w:t>
      </w:r>
      <w:r w:rsidR="00580B98">
        <w:rPr>
          <w:b/>
          <w:bCs/>
          <w:sz w:val="23"/>
          <w:szCs w:val="23"/>
        </w:rPr>
        <w:t xml:space="preserve">komisija za ocenjevanje inovacijskih predlogov PGZ </w:t>
      </w:r>
      <w:r w:rsidR="00580B98">
        <w:rPr>
          <w:sz w:val="23"/>
          <w:szCs w:val="23"/>
        </w:rPr>
        <w:t xml:space="preserve">pod vodstvom </w:t>
      </w:r>
      <w:r w:rsidR="00580B98">
        <w:rPr>
          <w:b/>
          <w:bCs/>
          <w:sz w:val="23"/>
          <w:szCs w:val="23"/>
        </w:rPr>
        <w:t>predsednika, dr. Aleša Lipnika</w:t>
      </w:r>
      <w:r w:rsidR="00580B98">
        <w:rPr>
          <w:sz w:val="23"/>
          <w:szCs w:val="23"/>
        </w:rPr>
        <w:t xml:space="preserve">, je izmed osem pravilno prispelih prijav, podelila </w:t>
      </w:r>
      <w:r w:rsidR="00580B98">
        <w:rPr>
          <w:b/>
          <w:bCs/>
          <w:sz w:val="23"/>
          <w:szCs w:val="23"/>
        </w:rPr>
        <w:t>1 zlato priznanje</w:t>
      </w:r>
      <w:r w:rsidR="00580B98">
        <w:rPr>
          <w:sz w:val="23"/>
          <w:szCs w:val="23"/>
        </w:rPr>
        <w:t xml:space="preserve">, ki ga je prejelo </w:t>
      </w:r>
      <w:r w:rsidR="00580B98">
        <w:rPr>
          <w:b/>
          <w:bCs/>
          <w:sz w:val="23"/>
          <w:szCs w:val="23"/>
        </w:rPr>
        <w:t xml:space="preserve">podjetje TECHNOBELL d.o.o. Koper, </w:t>
      </w:r>
      <w:proofErr w:type="spellStart"/>
      <w:r w:rsidR="00580B98">
        <w:rPr>
          <w:b/>
          <w:bCs/>
          <w:sz w:val="23"/>
          <w:szCs w:val="23"/>
        </w:rPr>
        <w:t>Inžiniring</w:t>
      </w:r>
      <w:proofErr w:type="spellEnd"/>
      <w:r w:rsidR="00580B98">
        <w:rPr>
          <w:b/>
          <w:bCs/>
          <w:sz w:val="23"/>
          <w:szCs w:val="23"/>
        </w:rPr>
        <w:t xml:space="preserve"> inovacijskih tehnologij. Srebrni priznanji </w:t>
      </w:r>
      <w:r w:rsidR="00580B98">
        <w:rPr>
          <w:sz w:val="23"/>
          <w:szCs w:val="23"/>
        </w:rPr>
        <w:t xml:space="preserve">sta si prislužili </w:t>
      </w:r>
      <w:r w:rsidR="00580B98">
        <w:rPr>
          <w:b/>
          <w:bCs/>
          <w:sz w:val="23"/>
          <w:szCs w:val="23"/>
        </w:rPr>
        <w:t xml:space="preserve">podjetji </w:t>
      </w:r>
      <w:proofErr w:type="spellStart"/>
      <w:r w:rsidR="00580B98">
        <w:rPr>
          <w:b/>
          <w:bCs/>
          <w:sz w:val="23"/>
          <w:szCs w:val="23"/>
        </w:rPr>
        <w:t>KingsBox</w:t>
      </w:r>
      <w:proofErr w:type="spellEnd"/>
      <w:r w:rsidR="00580B98">
        <w:rPr>
          <w:b/>
          <w:bCs/>
          <w:sz w:val="23"/>
          <w:szCs w:val="23"/>
        </w:rPr>
        <w:t xml:space="preserve"> d.o.o. iz Sežane ter NATTURA (Lea Grlj s.p.) iz Kopra. </w:t>
      </w:r>
      <w:r w:rsidR="00580B98">
        <w:rPr>
          <w:sz w:val="23"/>
          <w:szCs w:val="23"/>
        </w:rPr>
        <w:t xml:space="preserve">Ekipe inovatorjev iz </w:t>
      </w:r>
      <w:r w:rsidR="00580B98">
        <w:rPr>
          <w:b/>
          <w:bCs/>
          <w:sz w:val="23"/>
          <w:szCs w:val="23"/>
        </w:rPr>
        <w:t xml:space="preserve">Inkubator Sežana d.o.o.; </w:t>
      </w:r>
      <w:proofErr w:type="spellStart"/>
      <w:r w:rsidR="00580B98">
        <w:rPr>
          <w:b/>
          <w:bCs/>
          <w:sz w:val="23"/>
          <w:szCs w:val="23"/>
        </w:rPr>
        <w:t>Hidria</w:t>
      </w:r>
      <w:proofErr w:type="spellEnd"/>
      <w:r w:rsidR="00580B98">
        <w:rPr>
          <w:b/>
          <w:bCs/>
          <w:sz w:val="23"/>
          <w:szCs w:val="23"/>
        </w:rPr>
        <w:t xml:space="preserve"> d.o.o., podružnica Koper, KC Industrijska avtomatizacija; </w:t>
      </w:r>
      <w:proofErr w:type="spellStart"/>
      <w:r w:rsidR="00580B98">
        <w:rPr>
          <w:b/>
          <w:bCs/>
          <w:sz w:val="23"/>
          <w:szCs w:val="23"/>
        </w:rPr>
        <w:t>ATech</w:t>
      </w:r>
      <w:proofErr w:type="spellEnd"/>
      <w:r w:rsidR="00580B98">
        <w:rPr>
          <w:b/>
          <w:bCs/>
          <w:sz w:val="23"/>
          <w:szCs w:val="23"/>
        </w:rPr>
        <w:t xml:space="preserve"> d.o.o. in Zavod Sopotniki, zavod za medgeneracijsko solidarnost, </w:t>
      </w:r>
      <w:r w:rsidR="00580B98">
        <w:rPr>
          <w:sz w:val="23"/>
          <w:szCs w:val="23"/>
        </w:rPr>
        <w:t xml:space="preserve">so prejele </w:t>
      </w:r>
      <w:r w:rsidR="00580B98">
        <w:rPr>
          <w:b/>
          <w:bCs/>
          <w:sz w:val="23"/>
          <w:szCs w:val="23"/>
        </w:rPr>
        <w:t xml:space="preserve">bronasto priznanje. Podjetje BNESS poslovno svetovanje, Maja </w:t>
      </w:r>
      <w:proofErr w:type="spellStart"/>
      <w:r w:rsidR="00580B98">
        <w:rPr>
          <w:b/>
          <w:bCs/>
          <w:sz w:val="23"/>
          <w:szCs w:val="23"/>
        </w:rPr>
        <w:t>Asanović</w:t>
      </w:r>
      <w:proofErr w:type="spellEnd"/>
      <w:r w:rsidR="00580B98">
        <w:rPr>
          <w:b/>
          <w:bCs/>
          <w:sz w:val="23"/>
          <w:szCs w:val="23"/>
        </w:rPr>
        <w:t xml:space="preserve"> s.p. pa je prejelo priznanje za prispevek na področju inovativnosti, za prebojno inovacijo.</w:t>
      </w:r>
    </w:p>
    <w:p w14:paraId="47EA831F" w14:textId="09D0E015" w:rsidR="00580B98" w:rsidRPr="002A2EF8" w:rsidRDefault="00F87B4B" w:rsidP="00580B98">
      <w:pPr>
        <w:rPr>
          <w:sz w:val="23"/>
          <w:szCs w:val="23"/>
        </w:rPr>
      </w:pPr>
      <w:r>
        <w:rPr>
          <w:sz w:val="23"/>
          <w:szCs w:val="23"/>
        </w:rPr>
        <w:t xml:space="preserve">Na </w:t>
      </w:r>
      <w:r w:rsidRPr="00EE50E6">
        <w:rPr>
          <w:sz w:val="23"/>
          <w:szCs w:val="23"/>
        </w:rPr>
        <w:t>21. razpis v Primorski-notranjski regiji</w:t>
      </w:r>
      <w:r>
        <w:rPr>
          <w:sz w:val="23"/>
          <w:szCs w:val="23"/>
        </w:rPr>
        <w:t xml:space="preserve"> je prispelo </w:t>
      </w:r>
      <w:r w:rsidRPr="00EE50E6">
        <w:rPr>
          <w:sz w:val="23"/>
          <w:szCs w:val="23"/>
        </w:rPr>
        <w:t>6 prijav</w:t>
      </w:r>
      <w:r>
        <w:rPr>
          <w:sz w:val="23"/>
          <w:szCs w:val="23"/>
        </w:rPr>
        <w:t xml:space="preserve">. </w:t>
      </w:r>
      <w:r w:rsidRPr="00EE50E6">
        <w:rPr>
          <w:sz w:val="23"/>
          <w:szCs w:val="23"/>
        </w:rPr>
        <w:t>Komisija v sestavi: Andrej Frank, Doriana Lipolt, Maks Lavrič ter Natalija Kaluža</w:t>
      </w:r>
      <w:r>
        <w:rPr>
          <w:sz w:val="23"/>
          <w:szCs w:val="23"/>
        </w:rPr>
        <w:t xml:space="preserve"> je podelila </w:t>
      </w:r>
      <w:r w:rsidRPr="002A2EF8">
        <w:rPr>
          <w:b/>
          <w:bCs/>
          <w:sz w:val="23"/>
          <w:szCs w:val="23"/>
        </w:rPr>
        <w:t>3 zlata priznanja</w:t>
      </w:r>
      <w:r>
        <w:rPr>
          <w:sz w:val="23"/>
          <w:szCs w:val="23"/>
        </w:rPr>
        <w:t xml:space="preserve">, </w:t>
      </w:r>
      <w:r w:rsidRPr="002A2EF8">
        <w:rPr>
          <w:b/>
          <w:bCs/>
          <w:sz w:val="23"/>
          <w:szCs w:val="23"/>
        </w:rPr>
        <w:t>2 srebrni</w:t>
      </w:r>
      <w:r w:rsidRPr="00EE50E6">
        <w:rPr>
          <w:sz w:val="23"/>
          <w:szCs w:val="23"/>
        </w:rPr>
        <w:t xml:space="preserve"> </w:t>
      </w:r>
      <w:r>
        <w:rPr>
          <w:sz w:val="23"/>
          <w:szCs w:val="23"/>
        </w:rPr>
        <w:t xml:space="preserve"> in </w:t>
      </w:r>
      <w:r w:rsidRPr="002A2EF8">
        <w:rPr>
          <w:b/>
          <w:bCs/>
          <w:sz w:val="23"/>
          <w:szCs w:val="23"/>
        </w:rPr>
        <w:t>1 bronasto priznanje</w:t>
      </w:r>
      <w:r>
        <w:rPr>
          <w:sz w:val="23"/>
          <w:szCs w:val="23"/>
        </w:rPr>
        <w:t>.</w:t>
      </w:r>
      <w:r w:rsidR="00654063">
        <w:rPr>
          <w:sz w:val="23"/>
          <w:szCs w:val="23"/>
        </w:rPr>
        <w:t xml:space="preserve"> </w:t>
      </w:r>
      <w:r w:rsidR="00654063" w:rsidRPr="002A2EF8">
        <w:rPr>
          <w:b/>
          <w:bCs/>
          <w:sz w:val="23"/>
          <w:szCs w:val="23"/>
        </w:rPr>
        <w:t>Zlato priznanje</w:t>
      </w:r>
      <w:r w:rsidR="00654063">
        <w:rPr>
          <w:sz w:val="23"/>
          <w:szCs w:val="23"/>
        </w:rPr>
        <w:t xml:space="preserve"> je prejelo podjetje </w:t>
      </w:r>
      <w:r w:rsidR="00453FD3" w:rsidRPr="002A2EF8">
        <w:rPr>
          <w:b/>
          <w:bCs/>
          <w:sz w:val="23"/>
          <w:szCs w:val="23"/>
        </w:rPr>
        <w:t>Kovinoplastika Lož d.o.o.</w:t>
      </w:r>
      <w:r w:rsidR="00722286" w:rsidRPr="002A2EF8">
        <w:rPr>
          <w:b/>
          <w:bCs/>
          <w:sz w:val="23"/>
          <w:szCs w:val="23"/>
        </w:rPr>
        <w:t xml:space="preserve">, </w:t>
      </w:r>
      <w:r w:rsidR="00722286" w:rsidRPr="002A2EF8">
        <w:rPr>
          <w:b/>
          <w:bCs/>
          <w:sz w:val="23"/>
          <w:szCs w:val="23"/>
        </w:rPr>
        <w:t>K</w:t>
      </w:r>
      <w:r w:rsidR="00722286" w:rsidRPr="002A2EF8">
        <w:rPr>
          <w:b/>
          <w:bCs/>
          <w:sz w:val="23"/>
          <w:szCs w:val="23"/>
        </w:rPr>
        <w:t>olektor</w:t>
      </w:r>
      <w:r w:rsidR="00722286" w:rsidRPr="002A2EF8">
        <w:rPr>
          <w:b/>
          <w:bCs/>
          <w:sz w:val="23"/>
          <w:szCs w:val="23"/>
        </w:rPr>
        <w:t xml:space="preserve"> ATP d.o.o.</w:t>
      </w:r>
      <w:r w:rsidR="00FC1752" w:rsidRPr="002A2EF8">
        <w:rPr>
          <w:b/>
          <w:bCs/>
          <w:sz w:val="23"/>
          <w:szCs w:val="23"/>
        </w:rPr>
        <w:t xml:space="preserve"> ter </w:t>
      </w:r>
      <w:r w:rsidR="00FC1752" w:rsidRPr="002A2EF8">
        <w:rPr>
          <w:b/>
          <w:bCs/>
        </w:rPr>
        <w:t>Pivka Perutninarstvo d.d.</w:t>
      </w:r>
      <w:r w:rsidR="00DD2023">
        <w:t xml:space="preserve"> </w:t>
      </w:r>
      <w:r w:rsidR="00DD2023" w:rsidRPr="002A2EF8">
        <w:rPr>
          <w:b/>
          <w:bCs/>
        </w:rPr>
        <w:t>Srebrno priznanje</w:t>
      </w:r>
      <w:r w:rsidR="00DD2023">
        <w:t xml:space="preserve"> sta </w:t>
      </w:r>
      <w:r w:rsidR="00520E53">
        <w:t xml:space="preserve">si priborila </w:t>
      </w:r>
      <w:r w:rsidR="006E04BE" w:rsidRPr="002A2EF8">
        <w:rPr>
          <w:b/>
          <w:bCs/>
        </w:rPr>
        <w:t>Delamaris d.o.o.</w:t>
      </w:r>
      <w:r w:rsidR="0055617A">
        <w:t xml:space="preserve"> ter </w:t>
      </w:r>
      <w:r w:rsidR="0055617A" w:rsidRPr="002A2EF8">
        <w:rPr>
          <w:b/>
          <w:bCs/>
        </w:rPr>
        <w:t xml:space="preserve">Primož Rojc </w:t>
      </w:r>
      <w:r w:rsidR="0055617A" w:rsidRPr="002A2EF8">
        <w:rPr>
          <w:b/>
          <w:bCs/>
        </w:rPr>
        <w:t>s.p.</w:t>
      </w:r>
      <w:r w:rsidR="0055617A" w:rsidRPr="002A2EF8">
        <w:rPr>
          <w:b/>
          <w:bCs/>
        </w:rPr>
        <w:t>.</w:t>
      </w:r>
      <w:r w:rsidR="0055617A">
        <w:t xml:space="preserve"> </w:t>
      </w:r>
      <w:r w:rsidR="0055617A" w:rsidRPr="002A2EF8">
        <w:rPr>
          <w:b/>
          <w:bCs/>
        </w:rPr>
        <w:t>Bronasto priznanje</w:t>
      </w:r>
      <w:r w:rsidR="0055617A">
        <w:t xml:space="preserve"> pa si je prislužila </w:t>
      </w:r>
      <w:r w:rsidR="0055617A" w:rsidRPr="002A2EF8">
        <w:rPr>
          <w:b/>
          <w:bCs/>
        </w:rPr>
        <w:t xml:space="preserve">samostojna inovatorka </w:t>
      </w:r>
      <w:r w:rsidR="00201A84" w:rsidRPr="002A2EF8">
        <w:rPr>
          <w:b/>
          <w:bCs/>
        </w:rPr>
        <w:t>Kristina Abram</w:t>
      </w:r>
      <w:r w:rsidR="00201A84">
        <w:t>.</w:t>
      </w:r>
    </w:p>
    <w:p w14:paraId="30F82FCF" w14:textId="77777777" w:rsidR="00580B98" w:rsidRDefault="00580B98" w:rsidP="00580B98">
      <w:pPr>
        <w:pStyle w:val="Default"/>
      </w:pPr>
    </w:p>
    <w:p w14:paraId="3C4EDE68" w14:textId="4DB6505E" w:rsidR="00580B98" w:rsidRDefault="00580B98" w:rsidP="00580B98">
      <w:pPr>
        <w:pStyle w:val="Default"/>
        <w:rPr>
          <w:color w:val="FFC000"/>
          <w:sz w:val="23"/>
          <w:szCs w:val="23"/>
        </w:rPr>
      </w:pPr>
      <w:r>
        <w:rPr>
          <w:b/>
          <w:bCs/>
          <w:color w:val="FFC000"/>
          <w:sz w:val="23"/>
          <w:szCs w:val="23"/>
        </w:rPr>
        <w:t xml:space="preserve">ZLATO PRIZNANJE </w:t>
      </w:r>
    </w:p>
    <w:p w14:paraId="12818200" w14:textId="77777777" w:rsidR="0001733D" w:rsidRDefault="0001733D" w:rsidP="0001733D">
      <w:pPr>
        <w:pStyle w:val="Default"/>
        <w:rPr>
          <w:b/>
          <w:bCs/>
          <w:sz w:val="23"/>
          <w:szCs w:val="23"/>
        </w:rPr>
      </w:pPr>
    </w:p>
    <w:p w14:paraId="574D3B65" w14:textId="20E6E93F" w:rsidR="0001733D" w:rsidRPr="0001733D" w:rsidRDefault="0001733D" w:rsidP="0001733D">
      <w:pPr>
        <w:pStyle w:val="Default"/>
        <w:rPr>
          <w:b/>
          <w:bCs/>
          <w:sz w:val="23"/>
          <w:szCs w:val="23"/>
        </w:rPr>
      </w:pPr>
      <w:r w:rsidRPr="0001733D">
        <w:rPr>
          <w:b/>
          <w:bCs/>
          <w:sz w:val="23"/>
          <w:szCs w:val="23"/>
        </w:rPr>
        <w:t xml:space="preserve">PODJETJE: </w:t>
      </w:r>
      <w:r w:rsidR="00E82AF5" w:rsidRPr="00E82AF5">
        <w:rPr>
          <w:b/>
          <w:bCs/>
          <w:sz w:val="23"/>
          <w:szCs w:val="23"/>
        </w:rPr>
        <w:t>KOLEKTOR ATP d.o.o.</w:t>
      </w:r>
    </w:p>
    <w:p w14:paraId="72C680B3" w14:textId="14466BC2" w:rsidR="0001733D" w:rsidRDefault="0001733D" w:rsidP="0001733D">
      <w:pPr>
        <w:pStyle w:val="Default"/>
        <w:rPr>
          <w:b/>
          <w:bCs/>
          <w:sz w:val="23"/>
          <w:szCs w:val="23"/>
        </w:rPr>
      </w:pPr>
      <w:r w:rsidRPr="0001733D">
        <w:rPr>
          <w:b/>
          <w:bCs/>
          <w:sz w:val="23"/>
          <w:szCs w:val="23"/>
        </w:rPr>
        <w:t xml:space="preserve">INOVACIJA: </w:t>
      </w:r>
      <w:r w:rsidR="00285FEB" w:rsidRPr="00285FEB">
        <w:rPr>
          <w:b/>
          <w:bCs/>
          <w:sz w:val="23"/>
          <w:szCs w:val="23"/>
        </w:rPr>
        <w:t>Nov VEČ-FUNKCIJSKI SENZOR za nadzor dinamike vozila z upravljanjem podatkov iz</w:t>
      </w:r>
      <w:r w:rsidR="00285FEB">
        <w:rPr>
          <w:b/>
          <w:bCs/>
          <w:sz w:val="23"/>
          <w:szCs w:val="23"/>
        </w:rPr>
        <w:t xml:space="preserve"> </w:t>
      </w:r>
      <w:r w:rsidR="00285FEB" w:rsidRPr="00285FEB">
        <w:rPr>
          <w:b/>
          <w:bCs/>
          <w:sz w:val="23"/>
          <w:szCs w:val="23"/>
        </w:rPr>
        <w:t>oblaka</w:t>
      </w:r>
    </w:p>
    <w:p w14:paraId="53594A0E" w14:textId="77777777" w:rsidR="00305A78" w:rsidRDefault="00305A78" w:rsidP="0001733D">
      <w:pPr>
        <w:pStyle w:val="Default"/>
        <w:rPr>
          <w:b/>
          <w:bCs/>
          <w:sz w:val="23"/>
          <w:szCs w:val="23"/>
        </w:rPr>
      </w:pPr>
    </w:p>
    <w:p w14:paraId="5ADF2ABC" w14:textId="3B6957C7" w:rsidR="0032286E" w:rsidRDefault="0001733D" w:rsidP="0001733D">
      <w:pPr>
        <w:pStyle w:val="Default"/>
        <w:rPr>
          <w:b/>
          <w:bCs/>
          <w:sz w:val="23"/>
          <w:szCs w:val="23"/>
        </w:rPr>
      </w:pPr>
      <w:r w:rsidRPr="0001733D">
        <w:rPr>
          <w:b/>
          <w:bCs/>
          <w:sz w:val="23"/>
          <w:szCs w:val="23"/>
        </w:rPr>
        <w:t xml:space="preserve">PODJETJE: </w:t>
      </w:r>
      <w:r w:rsidR="0032286E" w:rsidRPr="0032286E">
        <w:rPr>
          <w:b/>
          <w:bCs/>
          <w:sz w:val="23"/>
          <w:szCs w:val="23"/>
        </w:rPr>
        <w:t xml:space="preserve">Kovinoplastika Lož </w:t>
      </w:r>
      <w:r w:rsidR="0032286E" w:rsidRPr="0032286E">
        <w:rPr>
          <w:b/>
          <w:bCs/>
          <w:sz w:val="23"/>
          <w:szCs w:val="23"/>
        </w:rPr>
        <w:t>d.o.o.</w:t>
      </w:r>
    </w:p>
    <w:p w14:paraId="3753D994" w14:textId="279DECB9" w:rsidR="0001733D" w:rsidRDefault="0001733D" w:rsidP="00872F4B">
      <w:pPr>
        <w:pStyle w:val="Default"/>
        <w:rPr>
          <w:b/>
          <w:bCs/>
          <w:sz w:val="23"/>
          <w:szCs w:val="23"/>
        </w:rPr>
      </w:pPr>
      <w:r w:rsidRPr="0001733D">
        <w:rPr>
          <w:b/>
          <w:bCs/>
          <w:sz w:val="23"/>
          <w:szCs w:val="23"/>
        </w:rPr>
        <w:t xml:space="preserve">INOVACIJA: </w:t>
      </w:r>
      <w:r w:rsidR="00872F4B" w:rsidRPr="00872F4B">
        <w:rPr>
          <w:b/>
          <w:bCs/>
          <w:sz w:val="23"/>
          <w:szCs w:val="23"/>
        </w:rPr>
        <w:t>Globoko vlečeno nerjavno pomivalno korito z izredno globino posode</w:t>
      </w:r>
    </w:p>
    <w:p w14:paraId="6C157D17" w14:textId="77777777" w:rsidR="00285FEB" w:rsidRDefault="00285FEB" w:rsidP="0001733D">
      <w:pPr>
        <w:pStyle w:val="Default"/>
        <w:rPr>
          <w:b/>
          <w:bCs/>
          <w:sz w:val="23"/>
          <w:szCs w:val="23"/>
        </w:rPr>
      </w:pPr>
    </w:p>
    <w:p w14:paraId="18CD994D" w14:textId="77777777" w:rsidR="00251087" w:rsidRDefault="0001733D" w:rsidP="0001733D">
      <w:pPr>
        <w:pStyle w:val="Default"/>
        <w:rPr>
          <w:b/>
          <w:bCs/>
          <w:sz w:val="23"/>
          <w:szCs w:val="23"/>
        </w:rPr>
      </w:pPr>
      <w:r w:rsidRPr="0001733D">
        <w:rPr>
          <w:b/>
          <w:bCs/>
          <w:sz w:val="23"/>
          <w:szCs w:val="23"/>
        </w:rPr>
        <w:t xml:space="preserve">PODJETJE: </w:t>
      </w:r>
      <w:r w:rsidR="00251087" w:rsidRPr="00251087">
        <w:rPr>
          <w:b/>
          <w:bCs/>
          <w:sz w:val="23"/>
          <w:szCs w:val="23"/>
        </w:rPr>
        <w:t>PIVKA PERUTNINARSTVO d.d.</w:t>
      </w:r>
    </w:p>
    <w:p w14:paraId="4FD0AF86" w14:textId="256C00D9" w:rsidR="0001733D" w:rsidRDefault="0001733D" w:rsidP="00580B98">
      <w:pPr>
        <w:pStyle w:val="Default"/>
        <w:rPr>
          <w:b/>
          <w:bCs/>
          <w:sz w:val="23"/>
          <w:szCs w:val="23"/>
        </w:rPr>
      </w:pPr>
      <w:r w:rsidRPr="0001733D">
        <w:rPr>
          <w:b/>
          <w:bCs/>
          <w:sz w:val="23"/>
          <w:szCs w:val="23"/>
        </w:rPr>
        <w:t xml:space="preserve">INOVACIJA: </w:t>
      </w:r>
      <w:r w:rsidR="00305A78" w:rsidRPr="00305A78">
        <w:rPr>
          <w:b/>
          <w:bCs/>
          <w:sz w:val="23"/>
          <w:szCs w:val="23"/>
        </w:rPr>
        <w:t>Pivka skrbna reja – 100% brez antibiotikov</w:t>
      </w:r>
    </w:p>
    <w:p w14:paraId="25A7F0F6" w14:textId="77777777" w:rsidR="00305A78" w:rsidRDefault="00305A78" w:rsidP="00580B98">
      <w:pPr>
        <w:pStyle w:val="Default"/>
        <w:rPr>
          <w:sz w:val="23"/>
          <w:szCs w:val="23"/>
        </w:rPr>
      </w:pPr>
    </w:p>
    <w:p w14:paraId="3521BD02" w14:textId="77777777" w:rsidR="00305A78" w:rsidRDefault="00305A78" w:rsidP="00305A78">
      <w:pPr>
        <w:pStyle w:val="Default"/>
        <w:rPr>
          <w:sz w:val="23"/>
          <w:szCs w:val="23"/>
        </w:rPr>
      </w:pPr>
      <w:r>
        <w:rPr>
          <w:b/>
          <w:bCs/>
          <w:sz w:val="23"/>
          <w:szCs w:val="23"/>
        </w:rPr>
        <w:t xml:space="preserve">PODJETJE: TECHNOBELL d.o.o. Koper, </w:t>
      </w:r>
      <w:proofErr w:type="spellStart"/>
      <w:r>
        <w:rPr>
          <w:b/>
          <w:bCs/>
          <w:sz w:val="23"/>
          <w:szCs w:val="23"/>
        </w:rPr>
        <w:t>Inžiniring</w:t>
      </w:r>
      <w:proofErr w:type="spellEnd"/>
      <w:r>
        <w:rPr>
          <w:b/>
          <w:bCs/>
          <w:sz w:val="23"/>
          <w:szCs w:val="23"/>
        </w:rPr>
        <w:t xml:space="preserve"> inovacijskih tehnologij </w:t>
      </w:r>
    </w:p>
    <w:p w14:paraId="6A5CD4E2" w14:textId="77777777" w:rsidR="00305A78" w:rsidRDefault="00305A78" w:rsidP="00305A78">
      <w:pPr>
        <w:pStyle w:val="Default"/>
        <w:rPr>
          <w:b/>
          <w:bCs/>
          <w:sz w:val="23"/>
          <w:szCs w:val="23"/>
        </w:rPr>
      </w:pPr>
      <w:r>
        <w:rPr>
          <w:b/>
          <w:bCs/>
          <w:sz w:val="23"/>
          <w:szCs w:val="23"/>
        </w:rPr>
        <w:t xml:space="preserve">INOVACIJA: Trajnostna optimizacija procesa proizvodnje anhidrida </w:t>
      </w:r>
      <w:proofErr w:type="spellStart"/>
      <w:r>
        <w:rPr>
          <w:b/>
          <w:bCs/>
          <w:sz w:val="23"/>
          <w:szCs w:val="23"/>
        </w:rPr>
        <w:t>maleinske</w:t>
      </w:r>
      <w:proofErr w:type="spellEnd"/>
      <w:r>
        <w:rPr>
          <w:b/>
          <w:bCs/>
          <w:sz w:val="23"/>
          <w:szCs w:val="23"/>
        </w:rPr>
        <w:t xml:space="preserve"> kisline s tehnologijo za pretvorbo dela odpadka v končni produkt </w:t>
      </w:r>
    </w:p>
    <w:p w14:paraId="431182E8" w14:textId="77777777" w:rsidR="00580B98" w:rsidRDefault="00580B98" w:rsidP="00580B98">
      <w:pPr>
        <w:pStyle w:val="Default"/>
        <w:rPr>
          <w:b/>
          <w:bCs/>
          <w:color w:val="006FC0"/>
          <w:sz w:val="23"/>
          <w:szCs w:val="23"/>
        </w:rPr>
      </w:pPr>
    </w:p>
    <w:p w14:paraId="46F3B0AC" w14:textId="66361005" w:rsidR="00580B98" w:rsidRDefault="00580B98" w:rsidP="00580B98">
      <w:pPr>
        <w:pStyle w:val="Default"/>
        <w:rPr>
          <w:color w:val="006FC0"/>
          <w:sz w:val="23"/>
          <w:szCs w:val="23"/>
        </w:rPr>
      </w:pPr>
      <w:r>
        <w:rPr>
          <w:b/>
          <w:bCs/>
          <w:color w:val="006FC0"/>
          <w:sz w:val="23"/>
          <w:szCs w:val="23"/>
        </w:rPr>
        <w:t xml:space="preserve">SREBRNO PRIZNANJE </w:t>
      </w:r>
    </w:p>
    <w:p w14:paraId="78A6481B" w14:textId="77777777" w:rsidR="0001733D" w:rsidRPr="001A7E69" w:rsidRDefault="0001733D" w:rsidP="0001733D">
      <w:pPr>
        <w:pStyle w:val="Default"/>
        <w:rPr>
          <w:b/>
          <w:bCs/>
          <w:sz w:val="23"/>
          <w:szCs w:val="23"/>
        </w:rPr>
      </w:pPr>
      <w:bookmarkStart w:id="0" w:name="_Hlk137545762"/>
      <w:r w:rsidRPr="001A7E69">
        <w:rPr>
          <w:b/>
          <w:bCs/>
          <w:sz w:val="23"/>
          <w:szCs w:val="23"/>
        </w:rPr>
        <w:t xml:space="preserve">PODJETJE: </w:t>
      </w:r>
      <w:r w:rsidRPr="005F7B63">
        <w:rPr>
          <w:b/>
          <w:bCs/>
          <w:sz w:val="23"/>
          <w:szCs w:val="23"/>
        </w:rPr>
        <w:t>Delamaris d.o.o.</w:t>
      </w:r>
    </w:p>
    <w:p w14:paraId="1E292EFE" w14:textId="77777777" w:rsidR="0001733D" w:rsidRDefault="0001733D" w:rsidP="0001733D">
      <w:pPr>
        <w:pStyle w:val="Default"/>
        <w:rPr>
          <w:b/>
          <w:bCs/>
          <w:sz w:val="23"/>
          <w:szCs w:val="23"/>
        </w:rPr>
      </w:pPr>
      <w:r w:rsidRPr="001A7E69">
        <w:rPr>
          <w:b/>
          <w:bCs/>
          <w:sz w:val="23"/>
          <w:szCs w:val="23"/>
        </w:rPr>
        <w:t xml:space="preserve">INOVACIJA: </w:t>
      </w:r>
      <w:r w:rsidRPr="00A860EC">
        <w:rPr>
          <w:b/>
          <w:bCs/>
          <w:sz w:val="23"/>
          <w:szCs w:val="23"/>
        </w:rPr>
        <w:t>Delamaris ribje solate</w:t>
      </w:r>
    </w:p>
    <w:bookmarkEnd w:id="0"/>
    <w:p w14:paraId="7063E38D" w14:textId="77777777" w:rsidR="0001733D" w:rsidRDefault="0001733D" w:rsidP="00580B98">
      <w:pPr>
        <w:pStyle w:val="Default"/>
        <w:rPr>
          <w:b/>
          <w:bCs/>
          <w:sz w:val="23"/>
          <w:szCs w:val="23"/>
        </w:rPr>
      </w:pPr>
    </w:p>
    <w:p w14:paraId="7A74B996" w14:textId="77777777" w:rsidR="0001733D" w:rsidRDefault="0001733D" w:rsidP="0001733D">
      <w:pPr>
        <w:pStyle w:val="Default"/>
        <w:rPr>
          <w:sz w:val="23"/>
          <w:szCs w:val="23"/>
        </w:rPr>
      </w:pPr>
      <w:r>
        <w:rPr>
          <w:b/>
          <w:bCs/>
          <w:sz w:val="23"/>
          <w:szCs w:val="23"/>
        </w:rPr>
        <w:t xml:space="preserve">PODJETJE: </w:t>
      </w:r>
      <w:proofErr w:type="spellStart"/>
      <w:r>
        <w:rPr>
          <w:b/>
          <w:bCs/>
          <w:sz w:val="23"/>
          <w:szCs w:val="23"/>
        </w:rPr>
        <w:t>KingsBox</w:t>
      </w:r>
      <w:proofErr w:type="spellEnd"/>
      <w:r>
        <w:rPr>
          <w:b/>
          <w:bCs/>
          <w:sz w:val="23"/>
          <w:szCs w:val="23"/>
        </w:rPr>
        <w:t xml:space="preserve"> d.o.o. </w:t>
      </w:r>
    </w:p>
    <w:p w14:paraId="6B00A880" w14:textId="77777777" w:rsidR="0001733D" w:rsidRDefault="0001733D" w:rsidP="0001733D">
      <w:pPr>
        <w:pStyle w:val="Default"/>
        <w:rPr>
          <w:b/>
          <w:bCs/>
          <w:sz w:val="23"/>
          <w:szCs w:val="23"/>
        </w:rPr>
      </w:pPr>
      <w:r>
        <w:rPr>
          <w:b/>
          <w:bCs/>
          <w:sz w:val="23"/>
          <w:szCs w:val="23"/>
        </w:rPr>
        <w:t xml:space="preserve">INOVACIJA: </w:t>
      </w:r>
      <w:proofErr w:type="spellStart"/>
      <w:r>
        <w:rPr>
          <w:b/>
          <w:bCs/>
          <w:sz w:val="23"/>
          <w:szCs w:val="23"/>
        </w:rPr>
        <w:t>The</w:t>
      </w:r>
      <w:proofErr w:type="spellEnd"/>
      <w:r>
        <w:rPr>
          <w:b/>
          <w:bCs/>
          <w:sz w:val="23"/>
          <w:szCs w:val="23"/>
        </w:rPr>
        <w:t xml:space="preserve"> </w:t>
      </w:r>
      <w:proofErr w:type="spellStart"/>
      <w:r>
        <w:rPr>
          <w:b/>
          <w:bCs/>
          <w:sz w:val="23"/>
          <w:szCs w:val="23"/>
        </w:rPr>
        <w:t>Savage</w:t>
      </w:r>
      <w:proofErr w:type="spellEnd"/>
      <w:r>
        <w:rPr>
          <w:b/>
          <w:bCs/>
          <w:sz w:val="23"/>
          <w:szCs w:val="23"/>
        </w:rPr>
        <w:t xml:space="preserve"> Prince </w:t>
      </w:r>
      <w:proofErr w:type="spellStart"/>
      <w:r>
        <w:rPr>
          <w:b/>
          <w:bCs/>
          <w:sz w:val="23"/>
          <w:szCs w:val="23"/>
        </w:rPr>
        <w:t>incline</w:t>
      </w:r>
      <w:proofErr w:type="spellEnd"/>
      <w:r>
        <w:rPr>
          <w:b/>
          <w:bCs/>
          <w:sz w:val="23"/>
          <w:szCs w:val="23"/>
        </w:rPr>
        <w:t xml:space="preserve"> </w:t>
      </w:r>
      <w:proofErr w:type="spellStart"/>
      <w:r>
        <w:rPr>
          <w:b/>
          <w:bCs/>
          <w:sz w:val="23"/>
          <w:szCs w:val="23"/>
        </w:rPr>
        <w:t>chest</w:t>
      </w:r>
      <w:proofErr w:type="spellEnd"/>
      <w:r>
        <w:rPr>
          <w:b/>
          <w:bCs/>
          <w:sz w:val="23"/>
          <w:szCs w:val="23"/>
        </w:rPr>
        <w:t xml:space="preserve"> </w:t>
      </w:r>
      <w:proofErr w:type="spellStart"/>
      <w:r>
        <w:rPr>
          <w:b/>
          <w:bCs/>
          <w:sz w:val="23"/>
          <w:szCs w:val="23"/>
        </w:rPr>
        <w:t>press</w:t>
      </w:r>
      <w:proofErr w:type="spellEnd"/>
      <w:r>
        <w:rPr>
          <w:b/>
          <w:bCs/>
          <w:sz w:val="23"/>
          <w:szCs w:val="23"/>
        </w:rPr>
        <w:t xml:space="preserve"> </w:t>
      </w:r>
    </w:p>
    <w:p w14:paraId="134D1DD4" w14:textId="77777777" w:rsidR="0001733D" w:rsidRDefault="0001733D" w:rsidP="0001733D">
      <w:pPr>
        <w:pStyle w:val="Default"/>
        <w:rPr>
          <w:b/>
          <w:bCs/>
          <w:sz w:val="23"/>
          <w:szCs w:val="23"/>
        </w:rPr>
      </w:pPr>
    </w:p>
    <w:p w14:paraId="0DCD8430" w14:textId="2CFC916E" w:rsidR="00580B98" w:rsidRDefault="00580B98" w:rsidP="00580B98">
      <w:pPr>
        <w:pStyle w:val="Default"/>
        <w:rPr>
          <w:sz w:val="23"/>
          <w:szCs w:val="23"/>
        </w:rPr>
      </w:pPr>
      <w:r>
        <w:rPr>
          <w:b/>
          <w:bCs/>
          <w:sz w:val="23"/>
          <w:szCs w:val="23"/>
        </w:rPr>
        <w:t xml:space="preserve">PODJETJE: NATTURA, LEA GRLJ S.P. </w:t>
      </w:r>
    </w:p>
    <w:p w14:paraId="2054E6C7" w14:textId="77777777" w:rsidR="00580B98" w:rsidRDefault="00580B98" w:rsidP="00580B98">
      <w:pPr>
        <w:pStyle w:val="Default"/>
        <w:rPr>
          <w:sz w:val="23"/>
          <w:szCs w:val="23"/>
        </w:rPr>
      </w:pPr>
      <w:r>
        <w:rPr>
          <w:b/>
          <w:bCs/>
          <w:sz w:val="23"/>
          <w:szCs w:val="23"/>
        </w:rPr>
        <w:t xml:space="preserve">INOVACIJA: NATTURA TEHNOLOGIJA ZA IZBOLJŠAVO VODE </w:t>
      </w:r>
    </w:p>
    <w:p w14:paraId="5D4BA0DB" w14:textId="77777777" w:rsidR="001A7E69" w:rsidRDefault="001A7E69" w:rsidP="00580B98">
      <w:pPr>
        <w:pStyle w:val="Default"/>
        <w:rPr>
          <w:b/>
          <w:bCs/>
          <w:sz w:val="23"/>
          <w:szCs w:val="23"/>
        </w:rPr>
      </w:pPr>
    </w:p>
    <w:p w14:paraId="3A2FD21A" w14:textId="77777777" w:rsidR="001A7E69" w:rsidRDefault="001A7E69" w:rsidP="001A7E69">
      <w:pPr>
        <w:pStyle w:val="Default"/>
        <w:rPr>
          <w:b/>
          <w:bCs/>
          <w:sz w:val="23"/>
          <w:szCs w:val="23"/>
        </w:rPr>
      </w:pPr>
    </w:p>
    <w:p w14:paraId="203B0376" w14:textId="16962710" w:rsidR="001A7E69" w:rsidRPr="001A7E69" w:rsidRDefault="001A7E69" w:rsidP="001A7E69">
      <w:pPr>
        <w:pStyle w:val="Default"/>
        <w:rPr>
          <w:b/>
          <w:bCs/>
          <w:sz w:val="23"/>
          <w:szCs w:val="23"/>
        </w:rPr>
      </w:pPr>
      <w:r w:rsidRPr="001A7E69">
        <w:rPr>
          <w:b/>
          <w:bCs/>
          <w:sz w:val="23"/>
          <w:szCs w:val="23"/>
        </w:rPr>
        <w:t xml:space="preserve">PODJETJE: </w:t>
      </w:r>
      <w:r w:rsidR="000100DE" w:rsidRPr="000100DE">
        <w:rPr>
          <w:b/>
          <w:bCs/>
          <w:sz w:val="23"/>
          <w:szCs w:val="23"/>
        </w:rPr>
        <w:t>PRIMOŽ ROJC s.p.</w:t>
      </w:r>
    </w:p>
    <w:p w14:paraId="0547E6D5" w14:textId="7948A773" w:rsidR="001A7E69" w:rsidRDefault="001A7E69" w:rsidP="00580B98">
      <w:pPr>
        <w:pStyle w:val="Default"/>
        <w:rPr>
          <w:sz w:val="23"/>
          <w:szCs w:val="23"/>
        </w:rPr>
      </w:pPr>
      <w:r w:rsidRPr="001A7E69">
        <w:rPr>
          <w:b/>
          <w:bCs/>
          <w:sz w:val="23"/>
          <w:szCs w:val="23"/>
        </w:rPr>
        <w:t xml:space="preserve">INOVACIJA: </w:t>
      </w:r>
      <w:proofErr w:type="spellStart"/>
      <w:r w:rsidR="003F35E1" w:rsidRPr="003F35E1">
        <w:rPr>
          <w:b/>
          <w:bCs/>
          <w:sz w:val="23"/>
          <w:szCs w:val="23"/>
        </w:rPr>
        <w:t>Acro</w:t>
      </w:r>
      <w:proofErr w:type="spellEnd"/>
      <w:r w:rsidR="003F35E1" w:rsidRPr="003F35E1">
        <w:rPr>
          <w:b/>
          <w:bCs/>
          <w:sz w:val="23"/>
          <w:szCs w:val="23"/>
        </w:rPr>
        <w:t>-bat, lesena igrača za odprto igro</w:t>
      </w:r>
    </w:p>
    <w:p w14:paraId="208AEEF0" w14:textId="77777777" w:rsidR="00580B98" w:rsidRDefault="00580B98" w:rsidP="00580B98">
      <w:pPr>
        <w:pStyle w:val="Default"/>
        <w:rPr>
          <w:b/>
          <w:bCs/>
          <w:color w:val="C45811"/>
          <w:sz w:val="23"/>
          <w:szCs w:val="23"/>
        </w:rPr>
      </w:pPr>
    </w:p>
    <w:p w14:paraId="64503DD5" w14:textId="11D7D820" w:rsidR="00580B98" w:rsidRDefault="00580B98" w:rsidP="00580B98">
      <w:pPr>
        <w:pStyle w:val="Default"/>
        <w:rPr>
          <w:sz w:val="23"/>
          <w:szCs w:val="23"/>
        </w:rPr>
      </w:pPr>
      <w:r>
        <w:rPr>
          <w:b/>
          <w:bCs/>
          <w:color w:val="C45811"/>
          <w:sz w:val="23"/>
          <w:szCs w:val="23"/>
        </w:rPr>
        <w:t xml:space="preserve">BRONASTO PRIZNANJE </w:t>
      </w:r>
    </w:p>
    <w:p w14:paraId="4227F571" w14:textId="77777777" w:rsidR="00305A78" w:rsidRDefault="00305A78" w:rsidP="00305A78">
      <w:pPr>
        <w:pStyle w:val="Default"/>
        <w:rPr>
          <w:sz w:val="23"/>
          <w:szCs w:val="23"/>
        </w:rPr>
      </w:pPr>
      <w:bookmarkStart w:id="1" w:name="_Hlk137545466"/>
      <w:r>
        <w:rPr>
          <w:b/>
          <w:bCs/>
          <w:sz w:val="23"/>
          <w:szCs w:val="23"/>
        </w:rPr>
        <w:t xml:space="preserve">PODJETJE: </w:t>
      </w:r>
      <w:proofErr w:type="spellStart"/>
      <w:r>
        <w:rPr>
          <w:b/>
          <w:bCs/>
          <w:sz w:val="23"/>
          <w:szCs w:val="23"/>
        </w:rPr>
        <w:t>ATech</w:t>
      </w:r>
      <w:proofErr w:type="spellEnd"/>
      <w:r>
        <w:rPr>
          <w:b/>
          <w:bCs/>
          <w:sz w:val="23"/>
          <w:szCs w:val="23"/>
        </w:rPr>
        <w:t xml:space="preserve"> d.o.o. </w:t>
      </w:r>
    </w:p>
    <w:p w14:paraId="11FFD07D" w14:textId="77777777" w:rsidR="00305A78" w:rsidRDefault="00305A78" w:rsidP="00305A78">
      <w:pPr>
        <w:pStyle w:val="Default"/>
        <w:rPr>
          <w:sz w:val="23"/>
          <w:szCs w:val="23"/>
        </w:rPr>
      </w:pPr>
      <w:r>
        <w:rPr>
          <w:b/>
          <w:bCs/>
          <w:sz w:val="23"/>
          <w:szCs w:val="23"/>
        </w:rPr>
        <w:t xml:space="preserve">INOVACIJA: </w:t>
      </w:r>
      <w:proofErr w:type="spellStart"/>
      <w:r>
        <w:rPr>
          <w:b/>
          <w:bCs/>
          <w:sz w:val="23"/>
          <w:szCs w:val="23"/>
        </w:rPr>
        <w:t>Fumis</w:t>
      </w:r>
      <w:proofErr w:type="spellEnd"/>
      <w:r>
        <w:rPr>
          <w:b/>
          <w:bCs/>
          <w:sz w:val="23"/>
          <w:szCs w:val="23"/>
        </w:rPr>
        <w:t xml:space="preserve"> Delta krmilnik </w:t>
      </w:r>
    </w:p>
    <w:p w14:paraId="4D07CB44" w14:textId="77777777" w:rsidR="00305A78" w:rsidRDefault="00305A78" w:rsidP="00580B98">
      <w:pPr>
        <w:pStyle w:val="Default"/>
        <w:rPr>
          <w:b/>
          <w:bCs/>
          <w:sz w:val="23"/>
          <w:szCs w:val="23"/>
        </w:rPr>
      </w:pPr>
    </w:p>
    <w:p w14:paraId="17784593" w14:textId="77777777" w:rsidR="00305A78" w:rsidRDefault="00305A78" w:rsidP="00305A78">
      <w:pPr>
        <w:pStyle w:val="Default"/>
        <w:rPr>
          <w:sz w:val="23"/>
          <w:szCs w:val="23"/>
        </w:rPr>
      </w:pPr>
      <w:r>
        <w:rPr>
          <w:b/>
          <w:bCs/>
          <w:sz w:val="23"/>
          <w:szCs w:val="23"/>
        </w:rPr>
        <w:t xml:space="preserve">PODJETJE: </w:t>
      </w:r>
      <w:proofErr w:type="spellStart"/>
      <w:r>
        <w:rPr>
          <w:b/>
          <w:bCs/>
          <w:sz w:val="23"/>
          <w:szCs w:val="23"/>
        </w:rPr>
        <w:t>Hidria</w:t>
      </w:r>
      <w:proofErr w:type="spellEnd"/>
      <w:r>
        <w:rPr>
          <w:b/>
          <w:bCs/>
          <w:sz w:val="23"/>
          <w:szCs w:val="23"/>
        </w:rPr>
        <w:t xml:space="preserve"> d.o.o., podružnica Koper, KC Industrijska avtomatizacija </w:t>
      </w:r>
    </w:p>
    <w:p w14:paraId="7C11C43B" w14:textId="77777777" w:rsidR="00305A78" w:rsidRDefault="00305A78" w:rsidP="00305A78">
      <w:pPr>
        <w:pStyle w:val="Default"/>
        <w:rPr>
          <w:sz w:val="23"/>
          <w:szCs w:val="23"/>
        </w:rPr>
      </w:pPr>
      <w:r>
        <w:rPr>
          <w:b/>
          <w:bCs/>
          <w:sz w:val="23"/>
          <w:szCs w:val="23"/>
        </w:rPr>
        <w:t xml:space="preserve">INOVACIJA: Industrializacija proizvodnje vezic s kovinskim zobkom </w:t>
      </w:r>
    </w:p>
    <w:p w14:paraId="75238CAF" w14:textId="77777777" w:rsidR="00305A78" w:rsidRDefault="00305A78" w:rsidP="00580B98">
      <w:pPr>
        <w:pStyle w:val="Default"/>
        <w:rPr>
          <w:b/>
          <w:bCs/>
          <w:sz w:val="23"/>
          <w:szCs w:val="23"/>
        </w:rPr>
      </w:pPr>
    </w:p>
    <w:p w14:paraId="7560EED0" w14:textId="50A2159A" w:rsidR="00580B98" w:rsidRDefault="00580B98" w:rsidP="00580B98">
      <w:pPr>
        <w:pStyle w:val="Default"/>
        <w:rPr>
          <w:sz w:val="23"/>
          <w:szCs w:val="23"/>
        </w:rPr>
      </w:pPr>
      <w:r>
        <w:rPr>
          <w:b/>
          <w:bCs/>
          <w:sz w:val="23"/>
          <w:szCs w:val="23"/>
        </w:rPr>
        <w:t xml:space="preserve">PODJETJE: Inkubator Sežana d.o.o. </w:t>
      </w:r>
    </w:p>
    <w:p w14:paraId="5D82D31F" w14:textId="22B6AAFC" w:rsidR="00580B98" w:rsidRDefault="00580B98" w:rsidP="00580B98">
      <w:pPr>
        <w:rPr>
          <w:b/>
          <w:bCs/>
          <w:sz w:val="23"/>
          <w:szCs w:val="23"/>
        </w:rPr>
      </w:pPr>
      <w:r>
        <w:rPr>
          <w:b/>
          <w:bCs/>
          <w:sz w:val="23"/>
          <w:szCs w:val="23"/>
        </w:rPr>
        <w:t>INOVACIJA: Kreativni start-up program: Podjetniška šola za osebe z izgubo sluha</w:t>
      </w:r>
    </w:p>
    <w:bookmarkEnd w:id="1"/>
    <w:p w14:paraId="28F7CDB5" w14:textId="77777777" w:rsidR="00580B98" w:rsidRDefault="00580B98" w:rsidP="00580B98">
      <w:pPr>
        <w:pStyle w:val="Default"/>
        <w:rPr>
          <w:b/>
          <w:bCs/>
          <w:sz w:val="23"/>
          <w:szCs w:val="23"/>
        </w:rPr>
      </w:pPr>
    </w:p>
    <w:p w14:paraId="0C453AFE" w14:textId="77777777" w:rsidR="00305A78" w:rsidRDefault="00305A78" w:rsidP="00305A78">
      <w:pPr>
        <w:pStyle w:val="Default"/>
        <w:rPr>
          <w:sz w:val="23"/>
          <w:szCs w:val="23"/>
        </w:rPr>
      </w:pPr>
      <w:r>
        <w:rPr>
          <w:b/>
          <w:bCs/>
          <w:sz w:val="23"/>
          <w:szCs w:val="23"/>
        </w:rPr>
        <w:t xml:space="preserve">SAMOSTOJNA INOVATORKA: </w:t>
      </w:r>
      <w:r w:rsidRPr="00EC4C77">
        <w:rPr>
          <w:b/>
          <w:bCs/>
          <w:sz w:val="23"/>
          <w:szCs w:val="23"/>
        </w:rPr>
        <w:t>Kristina Abram</w:t>
      </w:r>
    </w:p>
    <w:p w14:paraId="07EF1743" w14:textId="47A6D917" w:rsidR="00305A78" w:rsidRPr="002A2EF8" w:rsidRDefault="00305A78" w:rsidP="00305A78">
      <w:pPr>
        <w:rPr>
          <w:b/>
          <w:bCs/>
          <w:sz w:val="23"/>
          <w:szCs w:val="23"/>
        </w:rPr>
      </w:pPr>
      <w:r>
        <w:rPr>
          <w:b/>
          <w:bCs/>
          <w:sz w:val="23"/>
          <w:szCs w:val="23"/>
        </w:rPr>
        <w:t xml:space="preserve">INOVACIJA: </w:t>
      </w:r>
      <w:r w:rsidRPr="007403DB">
        <w:rPr>
          <w:b/>
          <w:bCs/>
          <w:sz w:val="23"/>
          <w:szCs w:val="23"/>
        </w:rPr>
        <w:t>Družabna igra za starejše (Mavrična igra)</w:t>
      </w:r>
    </w:p>
    <w:p w14:paraId="32BF69DD" w14:textId="77777777" w:rsidR="002A2EF8" w:rsidRDefault="002A2EF8" w:rsidP="00580B98">
      <w:pPr>
        <w:pStyle w:val="Default"/>
        <w:rPr>
          <w:b/>
          <w:bCs/>
          <w:sz w:val="23"/>
          <w:szCs w:val="23"/>
        </w:rPr>
      </w:pPr>
    </w:p>
    <w:p w14:paraId="1DEC16DE" w14:textId="66E322EA" w:rsidR="00580B98" w:rsidRDefault="00580B98" w:rsidP="00580B98">
      <w:pPr>
        <w:pStyle w:val="Default"/>
        <w:rPr>
          <w:sz w:val="23"/>
          <w:szCs w:val="23"/>
        </w:rPr>
      </w:pPr>
      <w:r>
        <w:rPr>
          <w:b/>
          <w:bCs/>
          <w:sz w:val="23"/>
          <w:szCs w:val="23"/>
        </w:rPr>
        <w:t xml:space="preserve">PODJETJE: Zavod Sopotniki, zavod za medgeneracijsko solidarnost </w:t>
      </w:r>
    </w:p>
    <w:p w14:paraId="053616DF" w14:textId="77777777" w:rsidR="00580B98" w:rsidRDefault="00580B98" w:rsidP="00580B98">
      <w:pPr>
        <w:pStyle w:val="Default"/>
        <w:rPr>
          <w:b/>
          <w:bCs/>
          <w:sz w:val="23"/>
          <w:szCs w:val="23"/>
        </w:rPr>
      </w:pPr>
      <w:r>
        <w:rPr>
          <w:b/>
          <w:bCs/>
          <w:sz w:val="23"/>
          <w:szCs w:val="23"/>
        </w:rPr>
        <w:t xml:space="preserve">INOVACIJA: Pomagajmo.io – platforma za celostno upravljanje spletnih akcij </w:t>
      </w:r>
    </w:p>
    <w:p w14:paraId="091F0F07" w14:textId="77777777" w:rsidR="00120793" w:rsidRDefault="00120793" w:rsidP="00580B98">
      <w:pPr>
        <w:pStyle w:val="Default"/>
        <w:rPr>
          <w:sz w:val="23"/>
          <w:szCs w:val="23"/>
        </w:rPr>
      </w:pPr>
    </w:p>
    <w:p w14:paraId="071822C9" w14:textId="459B5346" w:rsidR="00580B98" w:rsidRDefault="00580B98" w:rsidP="00580B98">
      <w:pPr>
        <w:pStyle w:val="Default"/>
        <w:rPr>
          <w:sz w:val="23"/>
          <w:szCs w:val="23"/>
        </w:rPr>
      </w:pPr>
      <w:r>
        <w:rPr>
          <w:b/>
          <w:bCs/>
          <w:color w:val="00AF50"/>
          <w:sz w:val="23"/>
          <w:szCs w:val="23"/>
        </w:rPr>
        <w:t xml:space="preserve">PRIZNANJE ZA PREBOJNO INVENCIJO </w:t>
      </w:r>
    </w:p>
    <w:p w14:paraId="43FB2E38" w14:textId="77777777" w:rsidR="00580B98" w:rsidRDefault="00580B98" w:rsidP="00580B98">
      <w:pPr>
        <w:pStyle w:val="Default"/>
        <w:rPr>
          <w:sz w:val="23"/>
          <w:szCs w:val="23"/>
        </w:rPr>
      </w:pPr>
      <w:r>
        <w:rPr>
          <w:b/>
          <w:bCs/>
          <w:sz w:val="23"/>
          <w:szCs w:val="23"/>
        </w:rPr>
        <w:t xml:space="preserve">PODJETJE: </w:t>
      </w:r>
      <w:r>
        <w:rPr>
          <w:b/>
          <w:bCs/>
          <w:color w:val="323232"/>
          <w:sz w:val="23"/>
          <w:szCs w:val="23"/>
        </w:rPr>
        <w:t xml:space="preserve">BNESS poslovno svetovanje, Maja </w:t>
      </w:r>
      <w:proofErr w:type="spellStart"/>
      <w:r>
        <w:rPr>
          <w:b/>
          <w:bCs/>
          <w:color w:val="323232"/>
          <w:sz w:val="23"/>
          <w:szCs w:val="23"/>
        </w:rPr>
        <w:t>Asanović</w:t>
      </w:r>
      <w:proofErr w:type="spellEnd"/>
      <w:r>
        <w:rPr>
          <w:b/>
          <w:bCs/>
          <w:color w:val="323232"/>
          <w:sz w:val="23"/>
          <w:szCs w:val="23"/>
        </w:rPr>
        <w:t xml:space="preserve"> s.p. </w:t>
      </w:r>
    </w:p>
    <w:p w14:paraId="1628F2D6" w14:textId="77777777" w:rsidR="00580B98" w:rsidRDefault="00580B98" w:rsidP="00580B98">
      <w:pPr>
        <w:pStyle w:val="Default"/>
        <w:rPr>
          <w:sz w:val="23"/>
          <w:szCs w:val="23"/>
        </w:rPr>
      </w:pPr>
      <w:r>
        <w:rPr>
          <w:b/>
          <w:bCs/>
          <w:sz w:val="23"/>
          <w:szCs w:val="23"/>
        </w:rPr>
        <w:t xml:space="preserve">INOVACIJA: PROSPECTIVA.SI - Spletni portal, ki za cenovno učinkovitostjo in hitrostjo B2B in B2C podjetjem omogoča marketinške pristope, medsebojno spoznavanje, izgradnjo večjega zaupanja in boljše predstavitve ponudbe </w:t>
      </w:r>
    </w:p>
    <w:p w14:paraId="546A43E3" w14:textId="77777777" w:rsidR="00580B98" w:rsidRDefault="00580B98" w:rsidP="00580B98">
      <w:pPr>
        <w:pStyle w:val="Default"/>
        <w:rPr>
          <w:sz w:val="23"/>
          <w:szCs w:val="23"/>
        </w:rPr>
      </w:pPr>
    </w:p>
    <w:p w14:paraId="2909D6B9" w14:textId="77777777" w:rsidR="00580B98" w:rsidRDefault="00580B98" w:rsidP="00580B98">
      <w:pPr>
        <w:pStyle w:val="Default"/>
        <w:rPr>
          <w:sz w:val="23"/>
          <w:szCs w:val="23"/>
        </w:rPr>
      </w:pPr>
    </w:p>
    <w:p w14:paraId="3BF8C313" w14:textId="0BBB3C6D" w:rsidR="00580B98" w:rsidRDefault="00580B98" w:rsidP="00580B98">
      <w:pPr>
        <w:pStyle w:val="Default"/>
        <w:rPr>
          <w:sz w:val="23"/>
          <w:szCs w:val="23"/>
        </w:rPr>
      </w:pPr>
      <w:r>
        <w:rPr>
          <w:sz w:val="23"/>
          <w:szCs w:val="23"/>
        </w:rPr>
        <w:t xml:space="preserve">Udeležence dogodka so nagovorili </w:t>
      </w:r>
      <w:r>
        <w:rPr>
          <w:b/>
          <w:bCs/>
          <w:sz w:val="23"/>
          <w:szCs w:val="23"/>
        </w:rPr>
        <w:t>županja Občine Hrpelje-Kozina, Saša Likavec Svetelšek</w:t>
      </w:r>
      <w:r>
        <w:rPr>
          <w:sz w:val="23"/>
          <w:szCs w:val="23"/>
        </w:rPr>
        <w:t xml:space="preserve">; predsednik UO Primorske gospodarske zbornice, </w:t>
      </w:r>
      <w:r>
        <w:rPr>
          <w:b/>
          <w:bCs/>
          <w:sz w:val="23"/>
          <w:szCs w:val="23"/>
        </w:rPr>
        <w:t>Tadej Gosak</w:t>
      </w:r>
      <w:r>
        <w:rPr>
          <w:sz w:val="23"/>
          <w:szCs w:val="23"/>
        </w:rPr>
        <w:t xml:space="preserve">; predsednik UO GZS Regionalne zbornice Postojna, </w:t>
      </w:r>
      <w:r>
        <w:rPr>
          <w:b/>
          <w:bCs/>
          <w:sz w:val="23"/>
          <w:szCs w:val="23"/>
        </w:rPr>
        <w:t xml:space="preserve">Goran Petek </w:t>
      </w:r>
      <w:r>
        <w:rPr>
          <w:sz w:val="23"/>
          <w:szCs w:val="23"/>
        </w:rPr>
        <w:t xml:space="preserve">ter </w:t>
      </w:r>
      <w:r>
        <w:rPr>
          <w:b/>
          <w:bCs/>
          <w:sz w:val="23"/>
          <w:szCs w:val="23"/>
        </w:rPr>
        <w:t xml:space="preserve">Mitja </w:t>
      </w:r>
      <w:proofErr w:type="spellStart"/>
      <w:r>
        <w:rPr>
          <w:b/>
          <w:bCs/>
          <w:sz w:val="23"/>
          <w:szCs w:val="23"/>
        </w:rPr>
        <w:t>Gorenšček</w:t>
      </w:r>
      <w:proofErr w:type="spellEnd"/>
      <w:r>
        <w:rPr>
          <w:sz w:val="23"/>
          <w:szCs w:val="23"/>
        </w:rPr>
        <w:t xml:space="preserve">, izvršni direktor GZS. </w:t>
      </w:r>
    </w:p>
    <w:p w14:paraId="2315F963" w14:textId="77777777" w:rsidR="00580B98" w:rsidRDefault="00580B98" w:rsidP="00580B98">
      <w:pPr>
        <w:pStyle w:val="Default"/>
        <w:rPr>
          <w:sz w:val="23"/>
          <w:szCs w:val="23"/>
        </w:rPr>
      </w:pPr>
    </w:p>
    <w:p w14:paraId="516086BE" w14:textId="77777777" w:rsidR="00580B98" w:rsidRDefault="00580B98" w:rsidP="00580B98">
      <w:pPr>
        <w:pStyle w:val="Default"/>
        <w:rPr>
          <w:sz w:val="23"/>
          <w:szCs w:val="23"/>
        </w:rPr>
      </w:pPr>
      <w:r>
        <w:rPr>
          <w:b/>
          <w:bCs/>
          <w:sz w:val="23"/>
          <w:szCs w:val="23"/>
        </w:rPr>
        <w:t xml:space="preserve">Mrežo EEN sta predstavila Leon Žunec in Leon Pavlič iz Univerze na Primorskem, </w:t>
      </w:r>
      <w:r>
        <w:rPr>
          <w:sz w:val="23"/>
          <w:szCs w:val="23"/>
        </w:rPr>
        <w:t xml:space="preserve">predstavljeni pa so bili tudi </w:t>
      </w:r>
      <w:r>
        <w:rPr>
          <w:b/>
          <w:bCs/>
          <w:sz w:val="23"/>
          <w:szCs w:val="23"/>
        </w:rPr>
        <w:t xml:space="preserve">POPRI 2023. </w:t>
      </w:r>
      <w:r>
        <w:rPr>
          <w:sz w:val="23"/>
          <w:szCs w:val="23"/>
        </w:rPr>
        <w:t xml:space="preserve">Sledila je </w:t>
      </w:r>
      <w:r>
        <w:rPr>
          <w:b/>
          <w:bCs/>
          <w:sz w:val="23"/>
          <w:szCs w:val="23"/>
        </w:rPr>
        <w:t>podelitev priznanj inovatorjem ter pogostitev z mreženjem</w:t>
      </w:r>
      <w:r>
        <w:rPr>
          <w:sz w:val="23"/>
          <w:szCs w:val="23"/>
        </w:rPr>
        <w:t xml:space="preserve">. </w:t>
      </w:r>
    </w:p>
    <w:p w14:paraId="1BCB4A33" w14:textId="77777777" w:rsidR="00580B98" w:rsidRDefault="00580B98" w:rsidP="00580B98">
      <w:pPr>
        <w:pStyle w:val="Default"/>
        <w:rPr>
          <w:sz w:val="23"/>
          <w:szCs w:val="23"/>
        </w:rPr>
      </w:pPr>
    </w:p>
    <w:p w14:paraId="7F1E14DD" w14:textId="77777777" w:rsidR="00580B98" w:rsidRDefault="00580B98" w:rsidP="00580B98">
      <w:pPr>
        <w:pStyle w:val="Default"/>
        <w:rPr>
          <w:sz w:val="23"/>
          <w:szCs w:val="23"/>
        </w:rPr>
      </w:pPr>
      <w:r>
        <w:rPr>
          <w:i/>
          <w:iCs/>
          <w:sz w:val="23"/>
          <w:szCs w:val="23"/>
        </w:rPr>
        <w:t xml:space="preserve">Ponosni smo, da inovacije ustvarjajo pozitivno energijo, povezujejo širšo Primorsko regijo in izboljšujejo naše poslovno in družbeno okolje. </w:t>
      </w:r>
    </w:p>
    <w:p w14:paraId="6DBDE40E" w14:textId="4459D447" w:rsidR="00580B98" w:rsidRDefault="00580B98" w:rsidP="00580B98"/>
    <w:p w14:paraId="73A25B3D" w14:textId="77777777" w:rsidR="004833EB" w:rsidRDefault="004833EB" w:rsidP="00580B98"/>
    <w:p w14:paraId="4566084B" w14:textId="77777777" w:rsidR="004833EB" w:rsidRDefault="004833EB" w:rsidP="00580B98"/>
    <w:p w14:paraId="7054A7A1" w14:textId="77777777" w:rsidR="00952685" w:rsidRDefault="00952685" w:rsidP="00580B98"/>
    <w:p w14:paraId="046A7D47" w14:textId="77777777" w:rsidR="00952685" w:rsidRDefault="00952685" w:rsidP="00580B98"/>
    <w:p w14:paraId="4D58F685" w14:textId="34C995DD" w:rsidR="004833EB" w:rsidRPr="00C909BE" w:rsidRDefault="00952685" w:rsidP="00580B98">
      <w:pPr>
        <w:rPr>
          <w:b/>
          <w:bCs/>
        </w:rPr>
      </w:pPr>
      <w:r w:rsidRPr="00C909BE">
        <w:rPr>
          <w:b/>
          <w:bCs/>
        </w:rPr>
        <w:t xml:space="preserve">OBRAZLOŽITEV </w:t>
      </w:r>
      <w:r w:rsidR="00C909BE" w:rsidRPr="00C909BE">
        <w:rPr>
          <w:b/>
          <w:bCs/>
        </w:rPr>
        <w:t>INOVACIJ:</w:t>
      </w:r>
    </w:p>
    <w:p w14:paraId="3D4918E5" w14:textId="77777777" w:rsidR="00C909BE" w:rsidRDefault="00C909BE" w:rsidP="00580B98"/>
    <w:tbl>
      <w:tblPr>
        <w:tblStyle w:val="Tabelamrea1"/>
        <w:tblW w:w="9850" w:type="dxa"/>
        <w:tblLook w:val="04A0" w:firstRow="1" w:lastRow="0" w:firstColumn="1" w:lastColumn="0" w:noHBand="0" w:noVBand="1"/>
      </w:tblPr>
      <w:tblGrid>
        <w:gridCol w:w="2461"/>
        <w:gridCol w:w="1722"/>
        <w:gridCol w:w="1863"/>
        <w:gridCol w:w="3796"/>
        <w:gridCol w:w="8"/>
      </w:tblGrid>
      <w:tr w:rsidR="004833EB" w:rsidRPr="004833EB" w14:paraId="78B206C0" w14:textId="77777777" w:rsidTr="00952685">
        <w:trPr>
          <w:trHeight w:val="261"/>
        </w:trPr>
        <w:tc>
          <w:tcPr>
            <w:tcW w:w="9850" w:type="dxa"/>
            <w:gridSpan w:val="5"/>
            <w:shd w:val="clear" w:color="auto" w:fill="70AD47"/>
          </w:tcPr>
          <w:p w14:paraId="355CC982" w14:textId="77777777" w:rsidR="004833EB" w:rsidRPr="004833EB" w:rsidRDefault="004833EB" w:rsidP="004833EB">
            <w:pPr>
              <w:rPr>
                <w:rFonts w:eastAsia="Calibri" w:cs="Times New Roman"/>
              </w:rPr>
            </w:pPr>
            <w:r w:rsidRPr="004833EB">
              <w:rPr>
                <w:rFonts w:eastAsia="Calibri" w:cs="Times New Roman"/>
              </w:rPr>
              <w:t xml:space="preserve">PRIZNANJE ZA PRISPEVEK NA PODROČJU INOVATIVNOSTI </w:t>
            </w:r>
          </w:p>
          <w:p w14:paraId="43AB5904" w14:textId="77777777" w:rsidR="004833EB" w:rsidRPr="004833EB" w:rsidRDefault="004833EB" w:rsidP="004833EB">
            <w:pPr>
              <w:rPr>
                <w:rFonts w:eastAsia="Calibri" w:cs="Times New Roman"/>
              </w:rPr>
            </w:pPr>
          </w:p>
          <w:p w14:paraId="1F82D1A9" w14:textId="77777777" w:rsidR="004833EB" w:rsidRPr="004833EB" w:rsidRDefault="004833EB" w:rsidP="004833EB">
            <w:pPr>
              <w:rPr>
                <w:rFonts w:eastAsia="Calibri" w:cs="Times New Roman"/>
              </w:rPr>
            </w:pPr>
          </w:p>
        </w:tc>
      </w:tr>
      <w:tr w:rsidR="004833EB" w:rsidRPr="004833EB" w14:paraId="7506FB5B" w14:textId="77777777" w:rsidTr="00952685">
        <w:trPr>
          <w:gridAfter w:val="1"/>
          <w:wAfter w:w="8" w:type="dxa"/>
          <w:trHeight w:val="142"/>
        </w:trPr>
        <w:tc>
          <w:tcPr>
            <w:tcW w:w="2604" w:type="dxa"/>
          </w:tcPr>
          <w:p w14:paraId="60B9E317" w14:textId="77777777" w:rsidR="004833EB" w:rsidRPr="004833EB" w:rsidRDefault="004833EB" w:rsidP="004833EB">
            <w:pPr>
              <w:rPr>
                <w:rFonts w:eastAsia="Calibri" w:cs="Times New Roman"/>
                <w:b/>
                <w:bCs/>
              </w:rPr>
            </w:pPr>
            <w:r w:rsidRPr="004833EB">
              <w:rPr>
                <w:rFonts w:eastAsia="Calibri" w:cs="Times New Roman"/>
                <w:b/>
                <w:bCs/>
              </w:rPr>
              <w:t>INOVACIJA</w:t>
            </w:r>
          </w:p>
        </w:tc>
        <w:tc>
          <w:tcPr>
            <w:tcW w:w="1667" w:type="dxa"/>
          </w:tcPr>
          <w:p w14:paraId="5649E68F" w14:textId="77777777" w:rsidR="004833EB" w:rsidRPr="004833EB" w:rsidRDefault="004833EB" w:rsidP="004833EB">
            <w:pPr>
              <w:rPr>
                <w:rFonts w:eastAsia="Calibri" w:cs="Times New Roman"/>
                <w:b/>
                <w:bCs/>
              </w:rPr>
            </w:pPr>
            <w:r w:rsidRPr="004833EB">
              <w:rPr>
                <w:rFonts w:eastAsia="Calibri" w:cs="Times New Roman"/>
                <w:b/>
                <w:bCs/>
              </w:rPr>
              <w:t>INOVATORJI</w:t>
            </w:r>
          </w:p>
        </w:tc>
        <w:tc>
          <w:tcPr>
            <w:tcW w:w="1432" w:type="dxa"/>
          </w:tcPr>
          <w:p w14:paraId="6C1EE9CB" w14:textId="77777777" w:rsidR="004833EB" w:rsidRPr="004833EB" w:rsidRDefault="004833EB" w:rsidP="004833EB">
            <w:pPr>
              <w:rPr>
                <w:rFonts w:eastAsia="Calibri" w:cs="Times New Roman"/>
                <w:b/>
                <w:bCs/>
              </w:rPr>
            </w:pPr>
            <w:r w:rsidRPr="004833EB">
              <w:rPr>
                <w:rFonts w:eastAsia="Calibri" w:cs="Times New Roman"/>
                <w:b/>
                <w:bCs/>
              </w:rPr>
              <w:t xml:space="preserve">PODJETJE </w:t>
            </w:r>
          </w:p>
        </w:tc>
        <w:tc>
          <w:tcPr>
            <w:tcW w:w="4139" w:type="dxa"/>
          </w:tcPr>
          <w:p w14:paraId="78FBF586" w14:textId="77777777" w:rsidR="004833EB" w:rsidRPr="004833EB" w:rsidRDefault="004833EB" w:rsidP="004833EB">
            <w:pPr>
              <w:rPr>
                <w:rFonts w:eastAsia="Calibri" w:cs="Times New Roman"/>
                <w:b/>
                <w:bCs/>
              </w:rPr>
            </w:pPr>
            <w:r w:rsidRPr="004833EB">
              <w:rPr>
                <w:rFonts w:eastAsia="Calibri" w:cs="Times New Roman"/>
                <w:b/>
                <w:bCs/>
              </w:rPr>
              <w:t>OPIS</w:t>
            </w:r>
          </w:p>
        </w:tc>
      </w:tr>
      <w:tr w:rsidR="004833EB" w:rsidRPr="004833EB" w14:paraId="171DD1ED" w14:textId="77777777" w:rsidTr="00952685">
        <w:trPr>
          <w:gridAfter w:val="1"/>
          <w:wAfter w:w="8" w:type="dxa"/>
          <w:trHeight w:val="142"/>
        </w:trPr>
        <w:tc>
          <w:tcPr>
            <w:tcW w:w="2604" w:type="dxa"/>
          </w:tcPr>
          <w:p w14:paraId="27E5BEA2" w14:textId="77777777" w:rsidR="004833EB" w:rsidRPr="004833EB" w:rsidRDefault="004833EB" w:rsidP="004833EB">
            <w:pPr>
              <w:rPr>
                <w:rFonts w:eastAsia="Calibri" w:cs="Times New Roman"/>
                <w:b/>
                <w:bCs/>
              </w:rPr>
            </w:pPr>
            <w:r w:rsidRPr="004833EB">
              <w:rPr>
                <w:rFonts w:eastAsia="Calibri" w:cs="Times New Roman"/>
                <w:b/>
                <w:bCs/>
              </w:rPr>
              <w:t>1. Spletni portal, ki za cenovno učinkovitostjo in hitrostjo B2B in B2C podjetjem omogoča marketinške pristope, medsebojno spoznavanje, izgradnjo večjega zaupanja in boljše predstavitve ponudbe</w:t>
            </w:r>
          </w:p>
        </w:tc>
        <w:tc>
          <w:tcPr>
            <w:tcW w:w="1667" w:type="dxa"/>
          </w:tcPr>
          <w:p w14:paraId="33CF07F9" w14:textId="77777777" w:rsidR="004833EB" w:rsidRPr="004833EB" w:rsidRDefault="004833EB" w:rsidP="004833EB">
            <w:pPr>
              <w:rPr>
                <w:rFonts w:eastAsia="Calibri" w:cs="Times New Roman"/>
              </w:rPr>
            </w:pPr>
            <w:r w:rsidRPr="004833EB">
              <w:rPr>
                <w:rFonts w:eastAsia="Calibri" w:cs="Times New Roman"/>
              </w:rPr>
              <w:t xml:space="preserve">Simon </w:t>
            </w:r>
            <w:proofErr w:type="spellStart"/>
            <w:r w:rsidRPr="004833EB">
              <w:rPr>
                <w:rFonts w:eastAsia="Calibri" w:cs="Times New Roman"/>
              </w:rPr>
              <w:t>Požek</w:t>
            </w:r>
            <w:proofErr w:type="spellEnd"/>
          </w:p>
        </w:tc>
        <w:tc>
          <w:tcPr>
            <w:tcW w:w="1432" w:type="dxa"/>
          </w:tcPr>
          <w:p w14:paraId="28719AFF" w14:textId="77777777" w:rsidR="004833EB" w:rsidRPr="004833EB" w:rsidRDefault="004833EB" w:rsidP="004833EB">
            <w:pPr>
              <w:rPr>
                <w:rFonts w:eastAsia="Calibri" w:cs="Times New Roman"/>
              </w:rPr>
            </w:pPr>
            <w:r w:rsidRPr="004833EB">
              <w:rPr>
                <w:rFonts w:eastAsia="Calibri" w:cs="Times New Roman"/>
              </w:rPr>
              <w:t xml:space="preserve">BNESS poslovno svetovanje, Maja </w:t>
            </w:r>
            <w:proofErr w:type="spellStart"/>
            <w:r w:rsidRPr="004833EB">
              <w:rPr>
                <w:rFonts w:eastAsia="Calibri" w:cs="Times New Roman"/>
              </w:rPr>
              <w:t>Asanović</w:t>
            </w:r>
            <w:proofErr w:type="spellEnd"/>
            <w:r w:rsidRPr="004833EB">
              <w:rPr>
                <w:rFonts w:eastAsia="Calibri" w:cs="Times New Roman"/>
              </w:rPr>
              <w:t xml:space="preserve"> s.p. </w:t>
            </w:r>
          </w:p>
        </w:tc>
        <w:tc>
          <w:tcPr>
            <w:tcW w:w="4139" w:type="dxa"/>
          </w:tcPr>
          <w:p w14:paraId="295403AD" w14:textId="77777777" w:rsidR="004833EB" w:rsidRPr="004833EB" w:rsidRDefault="004833EB" w:rsidP="004833EB">
            <w:pPr>
              <w:rPr>
                <w:rFonts w:eastAsia="Calibri" w:cs="Times New Roman"/>
              </w:rPr>
            </w:pPr>
            <w:r w:rsidRPr="004833EB">
              <w:rPr>
                <w:rFonts w:eastAsia="Calibri" w:cs="Times New Roman"/>
              </w:rPr>
              <w:t xml:space="preserve">Prospectiva.si je vsestranski B2B in B2C iskalnik storitev in vključuje 3 ključne komponente: Spletni oglasnik za promocijo podjetja. </w:t>
            </w:r>
            <w:proofErr w:type="spellStart"/>
            <w:r w:rsidRPr="004833EB">
              <w:rPr>
                <w:rFonts w:eastAsia="Calibri" w:cs="Times New Roman"/>
              </w:rPr>
              <w:t>Kontekstualni</w:t>
            </w:r>
            <w:proofErr w:type="spellEnd"/>
            <w:r w:rsidRPr="004833EB">
              <w:rPr>
                <w:rFonts w:eastAsia="Calibri" w:cs="Times New Roman"/>
              </w:rPr>
              <w:t xml:space="preserve"> besedilni oglasi, ciljani na iskalne izraze in profile. Vzajemni sistem oglaševanja. Predstavitev podjetja v besedi, sliki in video, ki je vedno nov. Vzajemni način omogoča večjo vidnost in možnost klika, ter vse to za zelo nižjo ceno. Platforma za podjetniška srečanja. Storitev, ki širi doseg omrežja vsakega podjetja.</w:t>
            </w:r>
          </w:p>
        </w:tc>
      </w:tr>
      <w:tr w:rsidR="004833EB" w:rsidRPr="004833EB" w14:paraId="01440675" w14:textId="77777777" w:rsidTr="00952685">
        <w:trPr>
          <w:trHeight w:val="142"/>
        </w:trPr>
        <w:tc>
          <w:tcPr>
            <w:tcW w:w="9850" w:type="dxa"/>
            <w:gridSpan w:val="5"/>
            <w:shd w:val="clear" w:color="auto" w:fill="C45911"/>
          </w:tcPr>
          <w:p w14:paraId="6E0B2EE9" w14:textId="77777777" w:rsidR="004833EB" w:rsidRPr="004833EB" w:rsidRDefault="004833EB" w:rsidP="004833EB">
            <w:pPr>
              <w:rPr>
                <w:rFonts w:eastAsia="Calibri" w:cs="Times New Roman"/>
              </w:rPr>
            </w:pPr>
            <w:r w:rsidRPr="004833EB">
              <w:rPr>
                <w:rFonts w:eastAsia="Calibri" w:cs="Times New Roman"/>
              </w:rPr>
              <w:t>BRONASTA PRIZNANJA</w:t>
            </w:r>
          </w:p>
          <w:p w14:paraId="3E139B3A" w14:textId="77777777" w:rsidR="004833EB" w:rsidRPr="004833EB" w:rsidRDefault="004833EB" w:rsidP="004833EB">
            <w:pPr>
              <w:rPr>
                <w:rFonts w:eastAsia="Calibri" w:cs="Times New Roman"/>
              </w:rPr>
            </w:pPr>
          </w:p>
          <w:p w14:paraId="1136E035" w14:textId="77777777" w:rsidR="004833EB" w:rsidRPr="004833EB" w:rsidRDefault="004833EB" w:rsidP="004833EB">
            <w:pPr>
              <w:rPr>
                <w:rFonts w:eastAsia="Calibri" w:cs="Times New Roman"/>
              </w:rPr>
            </w:pPr>
          </w:p>
        </w:tc>
      </w:tr>
      <w:tr w:rsidR="004833EB" w:rsidRPr="004833EB" w14:paraId="4F502B3A" w14:textId="77777777" w:rsidTr="00952685">
        <w:trPr>
          <w:gridAfter w:val="1"/>
          <w:wAfter w:w="8" w:type="dxa"/>
          <w:trHeight w:val="142"/>
        </w:trPr>
        <w:tc>
          <w:tcPr>
            <w:tcW w:w="2604" w:type="dxa"/>
          </w:tcPr>
          <w:p w14:paraId="29B868A2" w14:textId="77777777" w:rsidR="004833EB" w:rsidRPr="004833EB" w:rsidRDefault="004833EB" w:rsidP="004833EB">
            <w:pPr>
              <w:rPr>
                <w:rFonts w:eastAsia="Calibri" w:cs="Times New Roman"/>
                <w:b/>
                <w:bCs/>
              </w:rPr>
            </w:pPr>
            <w:r w:rsidRPr="004833EB">
              <w:rPr>
                <w:rFonts w:eastAsia="Calibri" w:cs="Times New Roman"/>
                <w:b/>
                <w:bCs/>
              </w:rPr>
              <w:t>INOVACIJA</w:t>
            </w:r>
          </w:p>
        </w:tc>
        <w:tc>
          <w:tcPr>
            <w:tcW w:w="1667" w:type="dxa"/>
          </w:tcPr>
          <w:p w14:paraId="2292D630" w14:textId="77777777" w:rsidR="004833EB" w:rsidRPr="004833EB" w:rsidRDefault="004833EB" w:rsidP="004833EB">
            <w:pPr>
              <w:rPr>
                <w:rFonts w:eastAsia="Calibri" w:cs="Times New Roman"/>
                <w:b/>
                <w:bCs/>
              </w:rPr>
            </w:pPr>
            <w:r w:rsidRPr="004833EB">
              <w:rPr>
                <w:rFonts w:eastAsia="Calibri" w:cs="Times New Roman"/>
                <w:b/>
                <w:bCs/>
              </w:rPr>
              <w:t>INOVATORJI</w:t>
            </w:r>
          </w:p>
        </w:tc>
        <w:tc>
          <w:tcPr>
            <w:tcW w:w="1432" w:type="dxa"/>
          </w:tcPr>
          <w:p w14:paraId="762FAB6A" w14:textId="77777777" w:rsidR="004833EB" w:rsidRPr="004833EB" w:rsidRDefault="004833EB" w:rsidP="004833EB">
            <w:pPr>
              <w:rPr>
                <w:rFonts w:eastAsia="Calibri" w:cs="Times New Roman"/>
                <w:b/>
                <w:bCs/>
              </w:rPr>
            </w:pPr>
            <w:r w:rsidRPr="004833EB">
              <w:rPr>
                <w:rFonts w:eastAsia="Calibri" w:cs="Times New Roman"/>
                <w:b/>
                <w:bCs/>
              </w:rPr>
              <w:t xml:space="preserve">PODJETJE </w:t>
            </w:r>
          </w:p>
        </w:tc>
        <w:tc>
          <w:tcPr>
            <w:tcW w:w="4139" w:type="dxa"/>
          </w:tcPr>
          <w:p w14:paraId="1DCFFE01" w14:textId="77777777" w:rsidR="004833EB" w:rsidRPr="004833EB" w:rsidRDefault="004833EB" w:rsidP="004833EB">
            <w:pPr>
              <w:rPr>
                <w:rFonts w:eastAsia="Calibri" w:cs="Times New Roman"/>
                <w:b/>
                <w:bCs/>
              </w:rPr>
            </w:pPr>
            <w:r w:rsidRPr="004833EB">
              <w:rPr>
                <w:rFonts w:eastAsia="Calibri" w:cs="Times New Roman"/>
                <w:b/>
                <w:bCs/>
              </w:rPr>
              <w:t>OPIS</w:t>
            </w:r>
          </w:p>
        </w:tc>
      </w:tr>
      <w:tr w:rsidR="004833EB" w:rsidRPr="004833EB" w14:paraId="7C33A3E8" w14:textId="77777777" w:rsidTr="00952685">
        <w:trPr>
          <w:gridAfter w:val="1"/>
          <w:wAfter w:w="8" w:type="dxa"/>
          <w:trHeight w:val="142"/>
        </w:trPr>
        <w:tc>
          <w:tcPr>
            <w:tcW w:w="2604" w:type="dxa"/>
          </w:tcPr>
          <w:p w14:paraId="5197391E" w14:textId="77777777" w:rsidR="004833EB" w:rsidRPr="004833EB" w:rsidRDefault="004833EB" w:rsidP="004833EB">
            <w:pPr>
              <w:rPr>
                <w:rFonts w:eastAsia="Calibri" w:cs="Times New Roman"/>
                <w:b/>
                <w:bCs/>
              </w:rPr>
            </w:pPr>
            <w:r w:rsidRPr="004833EB">
              <w:rPr>
                <w:rFonts w:eastAsia="Calibri" w:cs="Times New Roman"/>
                <w:b/>
                <w:bCs/>
              </w:rPr>
              <w:t>1. Družabna igra za starejše (Mavrična igra)</w:t>
            </w:r>
          </w:p>
        </w:tc>
        <w:tc>
          <w:tcPr>
            <w:tcW w:w="1667" w:type="dxa"/>
          </w:tcPr>
          <w:p w14:paraId="31772710" w14:textId="77777777" w:rsidR="004833EB" w:rsidRPr="004833EB" w:rsidRDefault="004833EB" w:rsidP="004833EB">
            <w:pPr>
              <w:rPr>
                <w:rFonts w:eastAsia="Calibri" w:cs="Times New Roman"/>
              </w:rPr>
            </w:pPr>
            <w:r w:rsidRPr="004833EB">
              <w:rPr>
                <w:rFonts w:eastAsia="Calibri" w:cs="Times New Roman"/>
              </w:rPr>
              <w:t>Kristina Abram</w:t>
            </w:r>
          </w:p>
        </w:tc>
        <w:tc>
          <w:tcPr>
            <w:tcW w:w="1432" w:type="dxa"/>
          </w:tcPr>
          <w:p w14:paraId="4322719F" w14:textId="77777777" w:rsidR="004833EB" w:rsidRPr="004833EB" w:rsidRDefault="004833EB" w:rsidP="004833EB">
            <w:pPr>
              <w:rPr>
                <w:rFonts w:eastAsia="Calibri" w:cs="Times New Roman"/>
              </w:rPr>
            </w:pPr>
            <w:r w:rsidRPr="004833EB">
              <w:rPr>
                <w:rFonts w:eastAsia="Calibri" w:cs="Times New Roman"/>
              </w:rPr>
              <w:t>Samostojna inovatorka</w:t>
            </w:r>
          </w:p>
          <w:p w14:paraId="1B6DAE51" w14:textId="77777777" w:rsidR="004833EB" w:rsidRPr="004833EB" w:rsidRDefault="004833EB" w:rsidP="004833EB">
            <w:pPr>
              <w:rPr>
                <w:rFonts w:eastAsia="Calibri" w:cs="Times New Roman"/>
              </w:rPr>
            </w:pPr>
          </w:p>
        </w:tc>
        <w:tc>
          <w:tcPr>
            <w:tcW w:w="4139" w:type="dxa"/>
          </w:tcPr>
          <w:p w14:paraId="59C50CD3" w14:textId="77777777" w:rsidR="004833EB" w:rsidRPr="004833EB" w:rsidRDefault="004833EB" w:rsidP="004833EB">
            <w:pPr>
              <w:rPr>
                <w:rFonts w:eastAsia="Calibri" w:cs="Times New Roman"/>
              </w:rPr>
            </w:pPr>
            <w:r w:rsidRPr="004833EB">
              <w:rPr>
                <w:rFonts w:eastAsia="Calibri" w:cs="Times New Roman"/>
              </w:rPr>
              <w:t>Gre za družabno igro predvsem za starejše. Igra preprečuje otopelost, osamljenost, upad motoričnih funkcij in kognitivni upad.</w:t>
            </w:r>
          </w:p>
          <w:p w14:paraId="7789EBB7" w14:textId="77777777" w:rsidR="004833EB" w:rsidRPr="004833EB" w:rsidRDefault="004833EB" w:rsidP="004833EB">
            <w:pPr>
              <w:rPr>
                <w:rFonts w:eastAsia="Calibri" w:cs="Times New Roman"/>
              </w:rPr>
            </w:pPr>
            <w:r w:rsidRPr="004833EB">
              <w:rPr>
                <w:rFonts w:eastAsia="Calibri" w:cs="Times New Roman"/>
              </w:rPr>
              <w:t xml:space="preserve">Igra izboljšuje psihično počutje igralcev, spodbuja aktivnost mišic, možganov in </w:t>
            </w:r>
            <w:proofErr w:type="spellStart"/>
            <w:r w:rsidRPr="004833EB">
              <w:rPr>
                <w:rFonts w:eastAsia="Calibri" w:cs="Times New Roman"/>
              </w:rPr>
              <w:t>predihanost</w:t>
            </w:r>
            <w:proofErr w:type="spellEnd"/>
            <w:r w:rsidRPr="004833EB">
              <w:rPr>
                <w:rFonts w:eastAsia="Calibri" w:cs="Times New Roman"/>
              </w:rPr>
              <w:t xml:space="preserve"> pljuč. Posledično dviga razpoloženje in zaznavanje okolice.</w:t>
            </w:r>
          </w:p>
          <w:p w14:paraId="0124CF5C" w14:textId="77777777" w:rsidR="004833EB" w:rsidRPr="004833EB" w:rsidRDefault="004833EB" w:rsidP="004833EB">
            <w:pPr>
              <w:rPr>
                <w:rFonts w:eastAsia="Calibri" w:cs="Times New Roman"/>
              </w:rPr>
            </w:pPr>
            <w:r w:rsidRPr="004833EB">
              <w:rPr>
                <w:rFonts w:eastAsia="Calibri" w:cs="Times New Roman"/>
              </w:rPr>
              <w:t>Veliko je družabnih iger, vendar ta vzpodbuja več področij (razmišljanje, gibanje, dihanje, zavedanje) in je namenjena starejšim osebam.</w:t>
            </w:r>
          </w:p>
        </w:tc>
      </w:tr>
      <w:tr w:rsidR="004833EB" w:rsidRPr="004833EB" w14:paraId="785B4C13" w14:textId="77777777" w:rsidTr="00952685">
        <w:trPr>
          <w:gridAfter w:val="1"/>
          <w:wAfter w:w="8" w:type="dxa"/>
          <w:trHeight w:val="142"/>
        </w:trPr>
        <w:tc>
          <w:tcPr>
            <w:tcW w:w="2604" w:type="dxa"/>
          </w:tcPr>
          <w:p w14:paraId="6423F0EB" w14:textId="77777777" w:rsidR="004833EB" w:rsidRPr="004833EB" w:rsidRDefault="004833EB" w:rsidP="004833EB">
            <w:pPr>
              <w:rPr>
                <w:rFonts w:eastAsia="Calibri" w:cs="Times New Roman"/>
                <w:b/>
                <w:bCs/>
              </w:rPr>
            </w:pPr>
            <w:r w:rsidRPr="004833EB">
              <w:rPr>
                <w:rFonts w:eastAsia="Calibri" w:cs="Times New Roman"/>
                <w:b/>
                <w:bCs/>
              </w:rPr>
              <w:t xml:space="preserve">2. </w:t>
            </w:r>
            <w:proofErr w:type="spellStart"/>
            <w:r w:rsidRPr="004833EB">
              <w:rPr>
                <w:rFonts w:eastAsia="Calibri" w:cs="Times New Roman"/>
                <w:b/>
                <w:bCs/>
              </w:rPr>
              <w:t>Fumis</w:t>
            </w:r>
            <w:proofErr w:type="spellEnd"/>
            <w:r w:rsidRPr="004833EB">
              <w:rPr>
                <w:rFonts w:eastAsia="Calibri" w:cs="Times New Roman"/>
                <w:b/>
                <w:bCs/>
              </w:rPr>
              <w:t xml:space="preserve"> Delta krmilnik</w:t>
            </w:r>
          </w:p>
        </w:tc>
        <w:tc>
          <w:tcPr>
            <w:tcW w:w="1667" w:type="dxa"/>
          </w:tcPr>
          <w:p w14:paraId="51DE537E" w14:textId="77777777" w:rsidR="004833EB" w:rsidRPr="004833EB" w:rsidRDefault="004833EB" w:rsidP="004833EB">
            <w:pPr>
              <w:rPr>
                <w:rFonts w:eastAsia="Calibri" w:cs="Times New Roman"/>
              </w:rPr>
            </w:pPr>
            <w:r w:rsidRPr="004833EB">
              <w:rPr>
                <w:rFonts w:eastAsia="Calibri" w:cs="Times New Roman"/>
              </w:rPr>
              <w:t xml:space="preserve">Davor Jakulin, Dimitrije Nikolić, Martin </w:t>
            </w:r>
            <w:proofErr w:type="spellStart"/>
            <w:r w:rsidRPr="004833EB">
              <w:rPr>
                <w:rFonts w:eastAsia="Calibri" w:cs="Times New Roman"/>
              </w:rPr>
              <w:t>Rolih</w:t>
            </w:r>
            <w:proofErr w:type="spellEnd"/>
            <w:r w:rsidRPr="004833EB">
              <w:rPr>
                <w:rFonts w:eastAsia="Calibri" w:cs="Times New Roman"/>
              </w:rPr>
              <w:t>, Jana Lenič, Primož Podboj, Elvis Stanič, Martin Kirn, Martin Žerjal</w:t>
            </w:r>
          </w:p>
        </w:tc>
        <w:tc>
          <w:tcPr>
            <w:tcW w:w="1432" w:type="dxa"/>
          </w:tcPr>
          <w:p w14:paraId="5935E6BB" w14:textId="77777777" w:rsidR="004833EB" w:rsidRPr="004833EB" w:rsidRDefault="004833EB" w:rsidP="004833EB">
            <w:pPr>
              <w:rPr>
                <w:rFonts w:eastAsia="Calibri" w:cs="Times New Roman"/>
              </w:rPr>
            </w:pPr>
            <w:proofErr w:type="spellStart"/>
            <w:r w:rsidRPr="004833EB">
              <w:rPr>
                <w:rFonts w:eastAsia="Calibri" w:cs="Times New Roman"/>
              </w:rPr>
              <w:t>ATech</w:t>
            </w:r>
            <w:proofErr w:type="spellEnd"/>
            <w:r w:rsidRPr="004833EB">
              <w:rPr>
                <w:rFonts w:eastAsia="Calibri" w:cs="Times New Roman"/>
              </w:rPr>
              <w:t xml:space="preserve"> d.o.o.</w:t>
            </w:r>
          </w:p>
        </w:tc>
        <w:tc>
          <w:tcPr>
            <w:tcW w:w="4139" w:type="dxa"/>
          </w:tcPr>
          <w:p w14:paraId="03E18B99" w14:textId="77777777" w:rsidR="004833EB" w:rsidRPr="004833EB" w:rsidRDefault="004833EB" w:rsidP="004833EB">
            <w:pPr>
              <w:rPr>
                <w:rFonts w:eastAsia="Calibri" w:cs="Times New Roman"/>
              </w:rPr>
            </w:pPr>
            <w:r w:rsidRPr="004833EB">
              <w:rPr>
                <w:rFonts w:eastAsia="Calibri" w:cs="Times New Roman"/>
              </w:rPr>
              <w:t xml:space="preserve">V okviru evropskega projekta </w:t>
            </w:r>
            <w:proofErr w:type="spellStart"/>
            <w:r w:rsidRPr="004833EB">
              <w:rPr>
                <w:rFonts w:eastAsia="Calibri" w:cs="Times New Roman"/>
              </w:rPr>
              <w:t>Life</w:t>
            </w:r>
            <w:proofErr w:type="spellEnd"/>
            <w:r w:rsidRPr="004833EB">
              <w:rPr>
                <w:rFonts w:eastAsia="Calibri" w:cs="Times New Roman"/>
              </w:rPr>
              <w:t xml:space="preserve"> </w:t>
            </w:r>
            <w:proofErr w:type="spellStart"/>
            <w:r w:rsidRPr="004833EB">
              <w:rPr>
                <w:rFonts w:eastAsia="Calibri" w:cs="Times New Roman"/>
              </w:rPr>
              <w:t>Green-Stove</w:t>
            </w:r>
            <w:proofErr w:type="spellEnd"/>
            <w:r w:rsidRPr="004833EB">
              <w:rPr>
                <w:rFonts w:eastAsia="Calibri" w:cs="Times New Roman"/>
              </w:rPr>
              <w:t xml:space="preserve">, s poslanstvom predstaviti trgu inovativno peč na </w:t>
            </w:r>
            <w:proofErr w:type="spellStart"/>
            <w:r w:rsidRPr="004833EB">
              <w:rPr>
                <w:rFonts w:eastAsia="Calibri" w:cs="Times New Roman"/>
              </w:rPr>
              <w:t>pelete</w:t>
            </w:r>
            <w:proofErr w:type="spellEnd"/>
            <w:r w:rsidRPr="004833EB">
              <w:rPr>
                <w:rFonts w:eastAsia="Calibri" w:cs="Times New Roman"/>
              </w:rPr>
              <w:t xml:space="preserve"> z znatnim zmanjšanjem emisij in večjo učinkovitostjo, se </w:t>
            </w:r>
            <w:proofErr w:type="spellStart"/>
            <w:r w:rsidRPr="004833EB">
              <w:rPr>
                <w:rFonts w:eastAsia="Calibri" w:cs="Times New Roman"/>
              </w:rPr>
              <w:t>ATech</w:t>
            </w:r>
            <w:proofErr w:type="spellEnd"/>
            <w:r w:rsidRPr="004833EB">
              <w:rPr>
                <w:rFonts w:eastAsia="Calibri" w:cs="Times New Roman"/>
              </w:rPr>
              <w:t xml:space="preserve"> kot eden izmed treh partnerjev projekta, lahko pohvali z razvojem nadstandardnega, pametnega krmilnika za peči na </w:t>
            </w:r>
            <w:proofErr w:type="spellStart"/>
            <w:r w:rsidRPr="004833EB">
              <w:rPr>
                <w:rFonts w:eastAsia="Calibri" w:cs="Times New Roman"/>
              </w:rPr>
              <w:t>pelete</w:t>
            </w:r>
            <w:proofErr w:type="spellEnd"/>
            <w:r w:rsidRPr="004833EB">
              <w:rPr>
                <w:rFonts w:eastAsia="Calibri" w:cs="Times New Roman"/>
              </w:rPr>
              <w:t>.</w:t>
            </w:r>
          </w:p>
          <w:p w14:paraId="7EB52320" w14:textId="77777777" w:rsidR="004833EB" w:rsidRPr="004833EB" w:rsidRDefault="004833EB" w:rsidP="004833EB">
            <w:pPr>
              <w:rPr>
                <w:rFonts w:eastAsia="Calibri" w:cs="Times New Roman"/>
              </w:rPr>
            </w:pPr>
            <w:r w:rsidRPr="004833EB">
              <w:rPr>
                <w:rFonts w:eastAsia="Calibri" w:cs="Times New Roman"/>
              </w:rPr>
              <w:t xml:space="preserve">Krmilnik </w:t>
            </w:r>
            <w:proofErr w:type="spellStart"/>
            <w:r w:rsidRPr="004833EB">
              <w:rPr>
                <w:rFonts w:eastAsia="Calibri" w:cs="Times New Roman"/>
              </w:rPr>
              <w:t>Green</w:t>
            </w:r>
            <w:proofErr w:type="spellEnd"/>
            <w:r w:rsidRPr="004833EB">
              <w:rPr>
                <w:rFonts w:eastAsia="Calibri" w:cs="Times New Roman"/>
              </w:rPr>
              <w:t xml:space="preserve"> </w:t>
            </w:r>
            <w:proofErr w:type="spellStart"/>
            <w:r w:rsidRPr="004833EB">
              <w:rPr>
                <w:rFonts w:eastAsia="Calibri" w:cs="Times New Roman"/>
              </w:rPr>
              <w:t>Stove</w:t>
            </w:r>
            <w:proofErr w:type="spellEnd"/>
            <w:r w:rsidRPr="004833EB">
              <w:rPr>
                <w:rFonts w:eastAsia="Calibri" w:cs="Times New Roman"/>
              </w:rPr>
              <w:t xml:space="preserve"> bo mednarodni novosti na trgu ogrevalnih naprav , ki jo v </w:t>
            </w:r>
            <w:proofErr w:type="spellStart"/>
            <w:r w:rsidRPr="004833EB">
              <w:rPr>
                <w:rFonts w:eastAsia="Calibri" w:cs="Times New Roman"/>
              </w:rPr>
              <w:t>ATechu</w:t>
            </w:r>
            <w:proofErr w:type="spellEnd"/>
            <w:r w:rsidRPr="004833EB">
              <w:rPr>
                <w:rFonts w:eastAsia="Calibri" w:cs="Times New Roman"/>
              </w:rPr>
              <w:t xml:space="preserve"> </w:t>
            </w:r>
            <w:proofErr w:type="spellStart"/>
            <w:r w:rsidRPr="004833EB">
              <w:rPr>
                <w:rFonts w:eastAsia="Calibri" w:cs="Times New Roman"/>
              </w:rPr>
              <w:t>sokreiramo</w:t>
            </w:r>
            <w:proofErr w:type="spellEnd"/>
            <w:r w:rsidRPr="004833EB">
              <w:rPr>
                <w:rFonts w:eastAsia="Calibri" w:cs="Times New Roman"/>
              </w:rPr>
              <w:t xml:space="preserve"> z italijanskim proizvajalcem </w:t>
            </w:r>
            <w:proofErr w:type="spellStart"/>
            <w:r w:rsidRPr="004833EB">
              <w:rPr>
                <w:rFonts w:eastAsia="Calibri" w:cs="Times New Roman"/>
              </w:rPr>
              <w:t>Gruppo</w:t>
            </w:r>
            <w:proofErr w:type="spellEnd"/>
            <w:r w:rsidRPr="004833EB">
              <w:rPr>
                <w:rFonts w:eastAsia="Calibri" w:cs="Times New Roman"/>
              </w:rPr>
              <w:t xml:space="preserve"> </w:t>
            </w:r>
            <w:proofErr w:type="spellStart"/>
            <w:r w:rsidRPr="004833EB">
              <w:rPr>
                <w:rFonts w:eastAsia="Calibri" w:cs="Times New Roman"/>
              </w:rPr>
              <w:t>Palazzetti</w:t>
            </w:r>
            <w:proofErr w:type="spellEnd"/>
            <w:r w:rsidRPr="004833EB">
              <w:rPr>
                <w:rFonts w:eastAsia="Calibri" w:cs="Times New Roman"/>
              </w:rPr>
              <w:t xml:space="preserve"> in belgijsko družbo </w:t>
            </w:r>
            <w:proofErr w:type="spellStart"/>
            <w:r w:rsidRPr="004833EB">
              <w:rPr>
                <w:rFonts w:eastAsia="Calibri" w:cs="Times New Roman"/>
              </w:rPr>
              <w:t>RVDistribution</w:t>
            </w:r>
            <w:proofErr w:type="spellEnd"/>
            <w:r w:rsidRPr="004833EB">
              <w:rPr>
                <w:rFonts w:eastAsia="Calibri" w:cs="Times New Roman"/>
              </w:rPr>
              <w:t>, omogočal nadpovprečno inteligentno krmiljenje peči. 92% učinkovitost, 75% manj trdih delcev (PM) in organskih plinskih mešanic (OCG) ter za 60% manj izpustov ogljikovega monoksida (CO) in dušikovih dioksidov (</w:t>
            </w:r>
            <w:proofErr w:type="spellStart"/>
            <w:r w:rsidRPr="004833EB">
              <w:rPr>
                <w:rFonts w:eastAsia="Calibri" w:cs="Times New Roman"/>
              </w:rPr>
              <w:t>NOx</w:t>
            </w:r>
            <w:proofErr w:type="spellEnd"/>
            <w:r w:rsidRPr="004833EB">
              <w:rPr>
                <w:rFonts w:eastAsia="Calibri" w:cs="Times New Roman"/>
              </w:rPr>
              <w:t>).</w:t>
            </w:r>
          </w:p>
          <w:p w14:paraId="06118BD3" w14:textId="77777777" w:rsidR="004833EB" w:rsidRPr="004833EB" w:rsidRDefault="004833EB" w:rsidP="004833EB">
            <w:pPr>
              <w:rPr>
                <w:rFonts w:eastAsia="Calibri" w:cs="Times New Roman"/>
              </w:rPr>
            </w:pPr>
            <w:r w:rsidRPr="004833EB">
              <w:rPr>
                <w:rFonts w:eastAsia="Calibri" w:cs="Times New Roman"/>
              </w:rPr>
              <w:t xml:space="preserve">S projekt </w:t>
            </w:r>
            <w:proofErr w:type="spellStart"/>
            <w:r w:rsidRPr="004833EB">
              <w:rPr>
                <w:rFonts w:eastAsia="Calibri" w:cs="Times New Roman"/>
              </w:rPr>
              <w:t>Green</w:t>
            </w:r>
            <w:proofErr w:type="spellEnd"/>
            <w:r w:rsidRPr="004833EB">
              <w:rPr>
                <w:rFonts w:eastAsia="Calibri" w:cs="Times New Roman"/>
              </w:rPr>
              <w:t xml:space="preserve"> </w:t>
            </w:r>
            <w:proofErr w:type="spellStart"/>
            <w:r w:rsidRPr="004833EB">
              <w:rPr>
                <w:rFonts w:eastAsia="Calibri" w:cs="Times New Roman"/>
              </w:rPr>
              <w:t>Stove</w:t>
            </w:r>
            <w:proofErr w:type="spellEnd"/>
            <w:r w:rsidRPr="004833EB">
              <w:rPr>
                <w:rFonts w:eastAsia="Calibri" w:cs="Times New Roman"/>
              </w:rPr>
              <w:t xml:space="preserve"> (Zelena peč), ki je financiran s sredstvi evropskega LIFE programa, konzorcij aktivno naslavlja naloge Evropskega zelenega dogovora za podnebno nevtralnost in obenem postavlja temelje za prvi izdelek na biomaso, brez škodljivih emisij.</w:t>
            </w:r>
          </w:p>
          <w:p w14:paraId="6A2DC13E" w14:textId="77777777" w:rsidR="004833EB" w:rsidRPr="004833EB" w:rsidRDefault="004833EB" w:rsidP="004833EB">
            <w:pPr>
              <w:rPr>
                <w:rFonts w:eastAsia="Calibri" w:cs="Times New Roman"/>
              </w:rPr>
            </w:pPr>
            <w:r w:rsidRPr="004833EB">
              <w:rPr>
                <w:rFonts w:eastAsia="Calibri" w:cs="Times New Roman"/>
              </w:rPr>
              <w:t xml:space="preserve">Velik potencial projekta </w:t>
            </w:r>
            <w:proofErr w:type="spellStart"/>
            <w:r w:rsidRPr="004833EB">
              <w:rPr>
                <w:rFonts w:eastAsia="Calibri" w:cs="Times New Roman"/>
              </w:rPr>
              <w:t>Green</w:t>
            </w:r>
            <w:proofErr w:type="spellEnd"/>
            <w:r w:rsidRPr="004833EB">
              <w:rPr>
                <w:rFonts w:eastAsia="Calibri" w:cs="Times New Roman"/>
              </w:rPr>
              <w:t xml:space="preserve"> </w:t>
            </w:r>
            <w:proofErr w:type="spellStart"/>
            <w:r w:rsidRPr="004833EB">
              <w:rPr>
                <w:rFonts w:eastAsia="Calibri" w:cs="Times New Roman"/>
              </w:rPr>
              <w:t>Stove</w:t>
            </w:r>
            <w:proofErr w:type="spellEnd"/>
            <w:r w:rsidRPr="004833EB">
              <w:rPr>
                <w:rFonts w:eastAsia="Calibri" w:cs="Times New Roman"/>
              </w:rPr>
              <w:t xml:space="preserve"> in prispevek ciljem trajnostnemu razvoja Združenih narodov, ni pred kratkim spregledala niti evropska platforma </w:t>
            </w:r>
            <w:proofErr w:type="spellStart"/>
            <w:r w:rsidRPr="004833EB">
              <w:rPr>
                <w:rFonts w:eastAsia="Calibri" w:cs="Times New Roman"/>
              </w:rPr>
              <w:t>Innovation</w:t>
            </w:r>
            <w:proofErr w:type="spellEnd"/>
            <w:r w:rsidRPr="004833EB">
              <w:rPr>
                <w:rFonts w:eastAsia="Calibri" w:cs="Times New Roman"/>
              </w:rPr>
              <w:t xml:space="preserve"> Radar.</w:t>
            </w:r>
          </w:p>
        </w:tc>
      </w:tr>
      <w:tr w:rsidR="004833EB" w:rsidRPr="004833EB" w14:paraId="2C4017F2" w14:textId="77777777" w:rsidTr="00952685">
        <w:trPr>
          <w:gridAfter w:val="1"/>
          <w:wAfter w:w="8" w:type="dxa"/>
          <w:trHeight w:val="1582"/>
        </w:trPr>
        <w:tc>
          <w:tcPr>
            <w:tcW w:w="2604" w:type="dxa"/>
          </w:tcPr>
          <w:p w14:paraId="61826BF6" w14:textId="77777777" w:rsidR="004833EB" w:rsidRPr="004833EB" w:rsidRDefault="004833EB" w:rsidP="004833EB">
            <w:pPr>
              <w:rPr>
                <w:rFonts w:eastAsia="Calibri" w:cs="Times New Roman"/>
                <w:b/>
                <w:bCs/>
              </w:rPr>
            </w:pPr>
            <w:r w:rsidRPr="004833EB">
              <w:rPr>
                <w:rFonts w:eastAsia="Calibri" w:cs="Times New Roman"/>
                <w:b/>
                <w:bCs/>
              </w:rPr>
              <w:t xml:space="preserve">3. Industrializacija proizvodnje vezic </w:t>
            </w:r>
          </w:p>
          <w:p w14:paraId="6374AE55" w14:textId="77777777" w:rsidR="004833EB" w:rsidRPr="004833EB" w:rsidRDefault="004833EB" w:rsidP="004833EB">
            <w:pPr>
              <w:rPr>
                <w:rFonts w:eastAsia="Calibri" w:cs="Times New Roman"/>
                <w:b/>
                <w:bCs/>
              </w:rPr>
            </w:pPr>
            <w:r w:rsidRPr="004833EB">
              <w:rPr>
                <w:rFonts w:eastAsia="Calibri" w:cs="Times New Roman"/>
                <w:b/>
                <w:bCs/>
              </w:rPr>
              <w:t>s kovinskim zobkom</w:t>
            </w:r>
          </w:p>
        </w:tc>
        <w:tc>
          <w:tcPr>
            <w:tcW w:w="1667" w:type="dxa"/>
          </w:tcPr>
          <w:p w14:paraId="0E50D749" w14:textId="77777777" w:rsidR="004833EB" w:rsidRPr="004833EB" w:rsidRDefault="004833EB" w:rsidP="004833EB">
            <w:pPr>
              <w:rPr>
                <w:rFonts w:eastAsia="Calibri" w:cs="Times New Roman"/>
              </w:rPr>
            </w:pPr>
            <w:r w:rsidRPr="004833EB">
              <w:rPr>
                <w:rFonts w:eastAsia="Calibri" w:cs="Times New Roman"/>
              </w:rPr>
              <w:t xml:space="preserve">Silvin Šavle, Boštjan </w:t>
            </w:r>
            <w:proofErr w:type="spellStart"/>
            <w:r w:rsidRPr="004833EB">
              <w:rPr>
                <w:rFonts w:eastAsia="Calibri" w:cs="Times New Roman"/>
              </w:rPr>
              <w:t>Grižonič</w:t>
            </w:r>
            <w:proofErr w:type="spellEnd"/>
            <w:r w:rsidRPr="004833EB">
              <w:rPr>
                <w:rFonts w:eastAsia="Calibri" w:cs="Times New Roman"/>
              </w:rPr>
              <w:t xml:space="preserve">, Almir </w:t>
            </w:r>
            <w:proofErr w:type="spellStart"/>
            <w:r w:rsidRPr="004833EB">
              <w:rPr>
                <w:rFonts w:eastAsia="Calibri" w:cs="Times New Roman"/>
              </w:rPr>
              <w:t>Alibabič</w:t>
            </w:r>
            <w:proofErr w:type="spellEnd"/>
            <w:r w:rsidRPr="004833EB">
              <w:rPr>
                <w:rFonts w:eastAsia="Calibri" w:cs="Times New Roman"/>
              </w:rPr>
              <w:t xml:space="preserve">, Jure Štrekelj, </w:t>
            </w:r>
            <w:proofErr w:type="spellStart"/>
            <w:r w:rsidRPr="004833EB">
              <w:rPr>
                <w:rFonts w:eastAsia="Calibri" w:cs="Times New Roman"/>
              </w:rPr>
              <w:t>Anej</w:t>
            </w:r>
            <w:proofErr w:type="spellEnd"/>
            <w:r w:rsidRPr="004833EB">
              <w:rPr>
                <w:rFonts w:eastAsia="Calibri" w:cs="Times New Roman"/>
              </w:rPr>
              <w:t xml:space="preserve"> Gulič, Matjaž </w:t>
            </w:r>
            <w:proofErr w:type="spellStart"/>
            <w:r w:rsidRPr="004833EB">
              <w:rPr>
                <w:rFonts w:eastAsia="Calibri" w:cs="Times New Roman"/>
              </w:rPr>
              <w:t>Behek</w:t>
            </w:r>
            <w:proofErr w:type="spellEnd"/>
            <w:r w:rsidRPr="004833EB">
              <w:rPr>
                <w:rFonts w:eastAsia="Calibri" w:cs="Times New Roman"/>
              </w:rPr>
              <w:t>, Franci Volarič</w:t>
            </w:r>
          </w:p>
        </w:tc>
        <w:tc>
          <w:tcPr>
            <w:tcW w:w="1432" w:type="dxa"/>
          </w:tcPr>
          <w:p w14:paraId="4E5FCE48" w14:textId="77777777" w:rsidR="004833EB" w:rsidRPr="004833EB" w:rsidRDefault="004833EB" w:rsidP="004833EB">
            <w:pPr>
              <w:rPr>
                <w:rFonts w:eastAsia="Calibri" w:cs="Times New Roman"/>
              </w:rPr>
            </w:pPr>
            <w:proofErr w:type="spellStart"/>
            <w:r w:rsidRPr="004833EB">
              <w:rPr>
                <w:rFonts w:eastAsia="Calibri" w:cs="Times New Roman"/>
              </w:rPr>
              <w:t>Hidria</w:t>
            </w:r>
            <w:proofErr w:type="spellEnd"/>
            <w:r w:rsidRPr="004833EB">
              <w:rPr>
                <w:rFonts w:eastAsia="Calibri" w:cs="Times New Roman"/>
              </w:rPr>
              <w:t xml:space="preserve"> d.o.o., podružnica Koper, </w:t>
            </w:r>
          </w:p>
          <w:p w14:paraId="4C7973ED" w14:textId="77777777" w:rsidR="004833EB" w:rsidRPr="004833EB" w:rsidRDefault="004833EB" w:rsidP="004833EB">
            <w:pPr>
              <w:rPr>
                <w:rFonts w:eastAsia="Calibri" w:cs="Times New Roman"/>
              </w:rPr>
            </w:pPr>
            <w:r w:rsidRPr="004833EB">
              <w:rPr>
                <w:rFonts w:eastAsia="Calibri" w:cs="Times New Roman"/>
              </w:rPr>
              <w:t>KC Industrijska avtomatizacija</w:t>
            </w:r>
          </w:p>
        </w:tc>
        <w:tc>
          <w:tcPr>
            <w:tcW w:w="4139" w:type="dxa"/>
          </w:tcPr>
          <w:p w14:paraId="6A6127C8" w14:textId="77777777" w:rsidR="004833EB" w:rsidRPr="004833EB" w:rsidRDefault="004833EB" w:rsidP="004833EB">
            <w:pPr>
              <w:rPr>
                <w:rFonts w:eastAsia="Calibri" w:cs="Times New Roman"/>
              </w:rPr>
            </w:pPr>
            <w:proofErr w:type="spellStart"/>
            <w:r w:rsidRPr="004833EB">
              <w:rPr>
                <w:rFonts w:eastAsia="Calibri" w:cs="Times New Roman"/>
              </w:rPr>
              <w:t>Hidriina</w:t>
            </w:r>
            <w:proofErr w:type="spellEnd"/>
            <w:r w:rsidRPr="004833EB">
              <w:rPr>
                <w:rFonts w:eastAsia="Calibri" w:cs="Times New Roman"/>
              </w:rPr>
              <w:t xml:space="preserve"> inovacija predstavlja industrializacijo povsem novega koncepta poliuretanske vezice. Za naročnika je </w:t>
            </w:r>
            <w:proofErr w:type="spellStart"/>
            <w:r w:rsidRPr="004833EB">
              <w:rPr>
                <w:rFonts w:eastAsia="Calibri" w:cs="Times New Roman"/>
              </w:rPr>
              <w:t>Hidria</w:t>
            </w:r>
            <w:proofErr w:type="spellEnd"/>
            <w:r w:rsidRPr="004833EB">
              <w:rPr>
                <w:rFonts w:eastAsia="Calibri" w:cs="Times New Roman"/>
              </w:rPr>
              <w:t xml:space="preserve"> IA industrializirala proizvodnjo patentirane vezice z kovinskim zobkom v glavi. Razvit proces bazira na avtomatskem vstavljanju kovinskih zobkov v orodje brizgalnega stroja. </w:t>
            </w:r>
            <w:proofErr w:type="spellStart"/>
            <w:r w:rsidRPr="004833EB">
              <w:rPr>
                <w:rFonts w:eastAsia="Calibri" w:cs="Times New Roman"/>
              </w:rPr>
              <w:t>Hidria</w:t>
            </w:r>
            <w:proofErr w:type="spellEnd"/>
            <w:r w:rsidRPr="004833EB">
              <w:rPr>
                <w:rFonts w:eastAsia="Calibri" w:cs="Times New Roman"/>
              </w:rPr>
              <w:t xml:space="preserve"> je za kupca omogočila avtomatizirano proizvodnjo novega unikatnega izdelka z unikatnim sistemom priprave in doziranja kovinskih zobkov v obliki univerzalnega dozirnega stroja.</w:t>
            </w:r>
          </w:p>
        </w:tc>
      </w:tr>
      <w:tr w:rsidR="004833EB" w:rsidRPr="004833EB" w14:paraId="54D3EBE2" w14:textId="77777777" w:rsidTr="00952685">
        <w:trPr>
          <w:gridAfter w:val="1"/>
          <w:wAfter w:w="8" w:type="dxa"/>
          <w:trHeight w:val="142"/>
        </w:trPr>
        <w:tc>
          <w:tcPr>
            <w:tcW w:w="2604" w:type="dxa"/>
          </w:tcPr>
          <w:p w14:paraId="31E37528" w14:textId="77777777" w:rsidR="004833EB" w:rsidRPr="004833EB" w:rsidRDefault="004833EB" w:rsidP="004833EB">
            <w:pPr>
              <w:rPr>
                <w:rFonts w:eastAsia="Calibri" w:cs="Times New Roman"/>
                <w:b/>
                <w:bCs/>
              </w:rPr>
            </w:pPr>
            <w:r w:rsidRPr="004833EB">
              <w:rPr>
                <w:rFonts w:eastAsia="Calibri" w:cs="Times New Roman"/>
                <w:b/>
                <w:bCs/>
              </w:rPr>
              <w:t xml:space="preserve">4. Kreativni start-up program: </w:t>
            </w:r>
          </w:p>
          <w:p w14:paraId="7E125BFD" w14:textId="77777777" w:rsidR="004833EB" w:rsidRPr="004833EB" w:rsidRDefault="004833EB" w:rsidP="004833EB">
            <w:pPr>
              <w:rPr>
                <w:rFonts w:eastAsia="Calibri" w:cs="Times New Roman"/>
                <w:b/>
                <w:bCs/>
              </w:rPr>
            </w:pPr>
            <w:r w:rsidRPr="004833EB">
              <w:rPr>
                <w:rFonts w:eastAsia="Calibri" w:cs="Times New Roman"/>
                <w:b/>
                <w:bCs/>
              </w:rPr>
              <w:t>Podjetniška šola za osebe z izgubo sluha</w:t>
            </w:r>
          </w:p>
        </w:tc>
        <w:tc>
          <w:tcPr>
            <w:tcW w:w="1667" w:type="dxa"/>
          </w:tcPr>
          <w:p w14:paraId="215FFEA9" w14:textId="77777777" w:rsidR="004833EB" w:rsidRPr="004833EB" w:rsidRDefault="004833EB" w:rsidP="004833EB">
            <w:pPr>
              <w:rPr>
                <w:rFonts w:eastAsia="Calibri" w:cs="Times New Roman"/>
              </w:rPr>
            </w:pPr>
            <w:r w:rsidRPr="004833EB">
              <w:rPr>
                <w:rFonts w:eastAsia="Calibri" w:cs="Times New Roman"/>
              </w:rPr>
              <w:t xml:space="preserve">Dorijan Maršič, mag. Maja </w:t>
            </w:r>
            <w:proofErr w:type="spellStart"/>
            <w:r w:rsidRPr="004833EB">
              <w:rPr>
                <w:rFonts w:eastAsia="Calibri" w:cs="Times New Roman"/>
              </w:rPr>
              <w:t>Cergol</w:t>
            </w:r>
            <w:proofErr w:type="spellEnd"/>
            <w:r w:rsidRPr="004833EB">
              <w:rPr>
                <w:rFonts w:eastAsia="Calibri" w:cs="Times New Roman"/>
              </w:rPr>
              <w:t xml:space="preserve"> Lipnik</w:t>
            </w:r>
          </w:p>
        </w:tc>
        <w:tc>
          <w:tcPr>
            <w:tcW w:w="1432" w:type="dxa"/>
          </w:tcPr>
          <w:p w14:paraId="7AB955B5" w14:textId="77777777" w:rsidR="004833EB" w:rsidRPr="004833EB" w:rsidRDefault="004833EB" w:rsidP="004833EB">
            <w:pPr>
              <w:rPr>
                <w:rFonts w:eastAsia="Calibri" w:cs="Times New Roman"/>
              </w:rPr>
            </w:pPr>
            <w:r w:rsidRPr="004833EB">
              <w:rPr>
                <w:rFonts w:eastAsia="Calibri" w:cs="Times New Roman"/>
              </w:rPr>
              <w:t>Inkubator Sežana d.o.o.</w:t>
            </w:r>
          </w:p>
        </w:tc>
        <w:tc>
          <w:tcPr>
            <w:tcW w:w="4139" w:type="dxa"/>
          </w:tcPr>
          <w:p w14:paraId="331A096D" w14:textId="77777777" w:rsidR="004833EB" w:rsidRPr="004833EB" w:rsidRDefault="004833EB" w:rsidP="004833EB">
            <w:pPr>
              <w:rPr>
                <w:rFonts w:eastAsia="Calibri" w:cs="Times New Roman"/>
              </w:rPr>
            </w:pPr>
            <w:r w:rsidRPr="004833EB">
              <w:rPr>
                <w:rFonts w:eastAsia="Calibri" w:cs="Times New Roman"/>
              </w:rPr>
              <w:t>Inkubator d.o.o. Sežana je razvil Kreativni start-up program: Podjetniško šolo za osebe z izgubo sluha, in je namenjena tistim, ki si želijo pridobiti podjetniške veščine. Gre pa za prvo tovrstno šolo v Sloveniji in v Evropi, ki je prilagojena potrebam oseb z različno stopnjo izgube sluha.</w:t>
            </w:r>
          </w:p>
          <w:p w14:paraId="08E85A11" w14:textId="77777777" w:rsidR="004833EB" w:rsidRPr="004833EB" w:rsidRDefault="004833EB" w:rsidP="004833EB">
            <w:pPr>
              <w:rPr>
                <w:rFonts w:eastAsia="Calibri" w:cs="Times New Roman"/>
              </w:rPr>
            </w:pPr>
            <w:r w:rsidRPr="004833EB">
              <w:rPr>
                <w:rFonts w:eastAsia="Calibri" w:cs="Times New Roman"/>
              </w:rPr>
              <w:t>Udeleženci so odkrili proces razvoja od ideje do produkta in razmišljali o izdelavi prototipa svoje podjetniške ideje ter na delavnicah izvedeli kako odpreti podjetje, katere so podjetniške ugodnosti za invalide ter se učili vitkega podjetništva. S pomočjo mentorjev so tudi izdelali svoj poslovni model s katerim je 11 udeležencev iz vseh koncev Slovenije, naredilo prvi korak k samostojni podjetniški poti.</w:t>
            </w:r>
          </w:p>
        </w:tc>
      </w:tr>
      <w:tr w:rsidR="004833EB" w:rsidRPr="004833EB" w14:paraId="67A927DC" w14:textId="77777777" w:rsidTr="00952685">
        <w:trPr>
          <w:gridAfter w:val="1"/>
          <w:wAfter w:w="8" w:type="dxa"/>
          <w:trHeight w:val="142"/>
        </w:trPr>
        <w:tc>
          <w:tcPr>
            <w:tcW w:w="2604" w:type="dxa"/>
            <w:tcBorders>
              <w:bottom w:val="single" w:sz="4" w:space="0" w:color="auto"/>
            </w:tcBorders>
          </w:tcPr>
          <w:p w14:paraId="610D0F4C" w14:textId="77777777" w:rsidR="004833EB" w:rsidRPr="004833EB" w:rsidRDefault="004833EB" w:rsidP="004833EB">
            <w:pPr>
              <w:rPr>
                <w:rFonts w:eastAsia="Calibri" w:cs="Times New Roman"/>
                <w:b/>
                <w:bCs/>
              </w:rPr>
            </w:pPr>
            <w:r w:rsidRPr="004833EB">
              <w:rPr>
                <w:rFonts w:eastAsia="Calibri" w:cs="Times New Roman"/>
                <w:b/>
                <w:bCs/>
              </w:rPr>
              <w:t xml:space="preserve">5. Pomagajmo.io – platforma za celostno </w:t>
            </w:r>
          </w:p>
          <w:p w14:paraId="4D10BA6A" w14:textId="77777777" w:rsidR="004833EB" w:rsidRPr="004833EB" w:rsidRDefault="004833EB" w:rsidP="004833EB">
            <w:pPr>
              <w:rPr>
                <w:rFonts w:eastAsia="Calibri" w:cs="Times New Roman"/>
                <w:b/>
                <w:bCs/>
              </w:rPr>
            </w:pPr>
            <w:r w:rsidRPr="004833EB">
              <w:rPr>
                <w:rFonts w:eastAsia="Calibri" w:cs="Times New Roman"/>
                <w:b/>
                <w:bCs/>
              </w:rPr>
              <w:t>upravljanje spletnih akcij</w:t>
            </w:r>
          </w:p>
        </w:tc>
        <w:tc>
          <w:tcPr>
            <w:tcW w:w="1667" w:type="dxa"/>
            <w:tcBorders>
              <w:bottom w:val="single" w:sz="4" w:space="0" w:color="auto"/>
            </w:tcBorders>
          </w:tcPr>
          <w:p w14:paraId="15CC4C40" w14:textId="77777777" w:rsidR="004833EB" w:rsidRPr="004833EB" w:rsidRDefault="004833EB" w:rsidP="004833EB">
            <w:pPr>
              <w:rPr>
                <w:rFonts w:eastAsia="Calibri" w:cs="Times New Roman"/>
              </w:rPr>
            </w:pPr>
            <w:r w:rsidRPr="004833EB">
              <w:rPr>
                <w:rFonts w:eastAsia="Calibri" w:cs="Times New Roman"/>
              </w:rPr>
              <w:t>Zavod Sopotniki, zavod za medgeneracijsko solidarnost</w:t>
            </w:r>
          </w:p>
          <w:p w14:paraId="599601A0" w14:textId="77777777" w:rsidR="004833EB" w:rsidRPr="004833EB" w:rsidRDefault="004833EB" w:rsidP="004833EB">
            <w:pPr>
              <w:rPr>
                <w:rFonts w:eastAsia="Calibri" w:cs="Times New Roman"/>
              </w:rPr>
            </w:pPr>
            <w:r w:rsidRPr="004833EB">
              <w:rPr>
                <w:rFonts w:eastAsia="Calibri" w:cs="Times New Roman"/>
              </w:rPr>
              <w:t xml:space="preserve">Marko Zevnik, Ana </w:t>
            </w:r>
            <w:proofErr w:type="spellStart"/>
            <w:r w:rsidRPr="004833EB">
              <w:rPr>
                <w:rFonts w:eastAsia="Calibri" w:cs="Times New Roman"/>
              </w:rPr>
              <w:t>Kahuna</w:t>
            </w:r>
            <w:proofErr w:type="spellEnd"/>
            <w:r w:rsidRPr="004833EB">
              <w:rPr>
                <w:rFonts w:eastAsia="Calibri" w:cs="Times New Roman"/>
              </w:rPr>
              <w:t>, Janja Smrkolj</w:t>
            </w:r>
          </w:p>
          <w:p w14:paraId="6AC930D0" w14:textId="77777777" w:rsidR="004833EB" w:rsidRPr="004833EB" w:rsidRDefault="004833EB" w:rsidP="004833EB">
            <w:pPr>
              <w:rPr>
                <w:rFonts w:eastAsia="Calibri" w:cs="Times New Roman"/>
              </w:rPr>
            </w:pPr>
            <w:r w:rsidRPr="004833EB">
              <w:rPr>
                <w:rFonts w:eastAsia="Calibri" w:cs="Times New Roman"/>
              </w:rPr>
              <w:t xml:space="preserve">Danijel </w:t>
            </w:r>
            <w:proofErr w:type="spellStart"/>
            <w:r w:rsidRPr="004833EB">
              <w:rPr>
                <w:rFonts w:eastAsia="Calibri" w:cs="Times New Roman"/>
              </w:rPr>
              <w:t>Cigula</w:t>
            </w:r>
            <w:proofErr w:type="spellEnd"/>
            <w:r w:rsidRPr="004833EB">
              <w:rPr>
                <w:rFonts w:eastAsia="Calibri" w:cs="Times New Roman"/>
              </w:rPr>
              <w:t xml:space="preserve">, Računalniške storitve </w:t>
            </w:r>
            <w:proofErr w:type="spellStart"/>
            <w:r w:rsidRPr="004833EB">
              <w:rPr>
                <w:rFonts w:eastAsia="Calibri" w:cs="Times New Roman"/>
              </w:rPr>
              <w:t>DevIT</w:t>
            </w:r>
            <w:proofErr w:type="spellEnd"/>
            <w:r w:rsidRPr="004833EB">
              <w:rPr>
                <w:rFonts w:eastAsia="Calibri" w:cs="Times New Roman"/>
              </w:rPr>
              <w:t xml:space="preserve">, Danijel </w:t>
            </w:r>
            <w:proofErr w:type="spellStart"/>
            <w:r w:rsidRPr="004833EB">
              <w:rPr>
                <w:rFonts w:eastAsia="Calibri" w:cs="Times New Roman"/>
              </w:rPr>
              <w:t>Cigula</w:t>
            </w:r>
            <w:proofErr w:type="spellEnd"/>
            <w:r w:rsidRPr="004833EB">
              <w:rPr>
                <w:rFonts w:eastAsia="Calibri" w:cs="Times New Roman"/>
              </w:rPr>
              <w:t xml:space="preserve"> s.p.</w:t>
            </w:r>
          </w:p>
          <w:p w14:paraId="436285A9" w14:textId="77777777" w:rsidR="004833EB" w:rsidRPr="004833EB" w:rsidRDefault="004833EB" w:rsidP="004833EB">
            <w:pPr>
              <w:rPr>
                <w:rFonts w:eastAsia="Calibri" w:cs="Times New Roman"/>
              </w:rPr>
            </w:pPr>
            <w:r w:rsidRPr="004833EB">
              <w:rPr>
                <w:rFonts w:eastAsia="Calibri" w:cs="Times New Roman"/>
              </w:rPr>
              <w:t xml:space="preserve">Barbara Ciuha, samozaposlena v kulturi </w:t>
            </w:r>
          </w:p>
          <w:p w14:paraId="35AE8607" w14:textId="77777777" w:rsidR="004833EB" w:rsidRPr="004833EB" w:rsidRDefault="004833EB" w:rsidP="004833EB">
            <w:pPr>
              <w:rPr>
                <w:rFonts w:eastAsia="Calibri" w:cs="Times New Roman"/>
              </w:rPr>
            </w:pPr>
            <w:r w:rsidRPr="004833EB">
              <w:rPr>
                <w:rFonts w:eastAsia="Calibri" w:cs="Times New Roman"/>
              </w:rPr>
              <w:t>(oblikovalka in ilustratorka)</w:t>
            </w:r>
          </w:p>
        </w:tc>
        <w:tc>
          <w:tcPr>
            <w:tcW w:w="1432" w:type="dxa"/>
            <w:tcBorders>
              <w:bottom w:val="single" w:sz="4" w:space="0" w:color="auto"/>
            </w:tcBorders>
          </w:tcPr>
          <w:p w14:paraId="03588806" w14:textId="77777777" w:rsidR="004833EB" w:rsidRPr="004833EB" w:rsidRDefault="004833EB" w:rsidP="004833EB">
            <w:pPr>
              <w:rPr>
                <w:rFonts w:eastAsia="Calibri" w:cs="Times New Roman"/>
              </w:rPr>
            </w:pPr>
          </w:p>
        </w:tc>
        <w:tc>
          <w:tcPr>
            <w:tcW w:w="4139" w:type="dxa"/>
            <w:tcBorders>
              <w:bottom w:val="single" w:sz="4" w:space="0" w:color="auto"/>
            </w:tcBorders>
          </w:tcPr>
          <w:p w14:paraId="7666FA9C" w14:textId="77777777" w:rsidR="004833EB" w:rsidRPr="004833EB" w:rsidRDefault="004833EB" w:rsidP="004833EB">
            <w:pPr>
              <w:rPr>
                <w:rFonts w:eastAsia="Calibri" w:cs="Times New Roman"/>
              </w:rPr>
            </w:pPr>
            <w:r w:rsidRPr="004833EB">
              <w:rPr>
                <w:rFonts w:eastAsia="Calibri" w:cs="Times New Roman"/>
              </w:rPr>
              <w:t>Pomagajmo.io je odprta spletna platforma, ki omogoča, da posamezniki in družbeno odgovorna podjetja na njej najdejo projekte svojih najljubših društev, zavodov in jih podprejo z donacijo ter na ta način prispevajo svoj delček podpore za boljšo družbo. Organizacije s pomočjo Pomagajmo.io zbiranje sredstev vodijo povsem transparentno. Procesi na platformi so enostavni in avtomatizirani za pozitivno uporabniško izkušnjo tako organizacij kot donatorjev.</w:t>
            </w:r>
          </w:p>
        </w:tc>
      </w:tr>
      <w:tr w:rsidR="004833EB" w:rsidRPr="004833EB" w14:paraId="77E42321" w14:textId="77777777" w:rsidTr="00952685">
        <w:trPr>
          <w:gridAfter w:val="1"/>
          <w:wAfter w:w="8" w:type="dxa"/>
          <w:trHeight w:val="142"/>
        </w:trPr>
        <w:tc>
          <w:tcPr>
            <w:tcW w:w="2604" w:type="dxa"/>
            <w:tcBorders>
              <w:top w:val="single" w:sz="4" w:space="0" w:color="auto"/>
              <w:left w:val="nil"/>
              <w:bottom w:val="single" w:sz="4" w:space="0" w:color="auto"/>
              <w:right w:val="nil"/>
            </w:tcBorders>
          </w:tcPr>
          <w:p w14:paraId="5F6B000E" w14:textId="77777777" w:rsidR="004833EB" w:rsidRPr="004833EB" w:rsidRDefault="004833EB" w:rsidP="004833EB">
            <w:pPr>
              <w:rPr>
                <w:rFonts w:eastAsia="Calibri" w:cs="Times New Roman"/>
                <w:b/>
                <w:bCs/>
              </w:rPr>
            </w:pPr>
          </w:p>
        </w:tc>
        <w:tc>
          <w:tcPr>
            <w:tcW w:w="1667" w:type="dxa"/>
            <w:tcBorders>
              <w:top w:val="single" w:sz="4" w:space="0" w:color="auto"/>
              <w:left w:val="nil"/>
              <w:bottom w:val="single" w:sz="4" w:space="0" w:color="auto"/>
              <w:right w:val="nil"/>
            </w:tcBorders>
          </w:tcPr>
          <w:p w14:paraId="26EE10D3" w14:textId="77777777" w:rsidR="004833EB" w:rsidRPr="004833EB" w:rsidRDefault="004833EB" w:rsidP="004833EB">
            <w:pPr>
              <w:rPr>
                <w:rFonts w:eastAsia="Calibri" w:cs="Times New Roman"/>
              </w:rPr>
            </w:pPr>
          </w:p>
        </w:tc>
        <w:tc>
          <w:tcPr>
            <w:tcW w:w="1432" w:type="dxa"/>
            <w:tcBorders>
              <w:top w:val="single" w:sz="4" w:space="0" w:color="auto"/>
              <w:left w:val="nil"/>
              <w:bottom w:val="single" w:sz="4" w:space="0" w:color="auto"/>
              <w:right w:val="nil"/>
            </w:tcBorders>
          </w:tcPr>
          <w:p w14:paraId="16082C2C" w14:textId="77777777" w:rsidR="004833EB" w:rsidRPr="004833EB" w:rsidRDefault="004833EB" w:rsidP="004833EB">
            <w:pPr>
              <w:rPr>
                <w:rFonts w:eastAsia="Calibri" w:cs="Times New Roman"/>
              </w:rPr>
            </w:pPr>
          </w:p>
        </w:tc>
        <w:tc>
          <w:tcPr>
            <w:tcW w:w="4139" w:type="dxa"/>
            <w:tcBorders>
              <w:top w:val="single" w:sz="4" w:space="0" w:color="auto"/>
              <w:left w:val="nil"/>
              <w:bottom w:val="single" w:sz="4" w:space="0" w:color="auto"/>
              <w:right w:val="nil"/>
            </w:tcBorders>
          </w:tcPr>
          <w:p w14:paraId="52934C54" w14:textId="77777777" w:rsidR="004833EB" w:rsidRPr="004833EB" w:rsidRDefault="004833EB" w:rsidP="004833EB">
            <w:pPr>
              <w:rPr>
                <w:rFonts w:eastAsia="Calibri" w:cs="Times New Roman"/>
              </w:rPr>
            </w:pPr>
          </w:p>
        </w:tc>
      </w:tr>
      <w:tr w:rsidR="004833EB" w:rsidRPr="004833EB" w14:paraId="3EE795F2" w14:textId="77777777" w:rsidTr="00952685">
        <w:trPr>
          <w:trHeight w:val="142"/>
        </w:trPr>
        <w:tc>
          <w:tcPr>
            <w:tcW w:w="9850" w:type="dxa"/>
            <w:gridSpan w:val="5"/>
            <w:tcBorders>
              <w:top w:val="single" w:sz="4" w:space="0" w:color="auto"/>
            </w:tcBorders>
            <w:shd w:val="clear" w:color="auto" w:fill="BFBFBF"/>
          </w:tcPr>
          <w:p w14:paraId="0624A96B" w14:textId="77777777" w:rsidR="004833EB" w:rsidRPr="004833EB" w:rsidRDefault="004833EB" w:rsidP="004833EB">
            <w:pPr>
              <w:rPr>
                <w:rFonts w:eastAsia="Calibri" w:cs="Times New Roman"/>
                <w:b/>
                <w:bCs/>
              </w:rPr>
            </w:pPr>
            <w:r w:rsidRPr="004833EB">
              <w:rPr>
                <w:rFonts w:eastAsia="Calibri" w:cs="Times New Roman"/>
                <w:b/>
                <w:bCs/>
              </w:rPr>
              <w:t>SREBRNA PRIZNANJA</w:t>
            </w:r>
          </w:p>
          <w:p w14:paraId="47842E3C" w14:textId="77777777" w:rsidR="004833EB" w:rsidRPr="004833EB" w:rsidRDefault="004833EB" w:rsidP="004833EB">
            <w:pPr>
              <w:rPr>
                <w:rFonts w:eastAsia="Calibri" w:cs="Times New Roman"/>
                <w:b/>
                <w:bCs/>
              </w:rPr>
            </w:pPr>
          </w:p>
          <w:p w14:paraId="34EE8EC3" w14:textId="77777777" w:rsidR="004833EB" w:rsidRPr="004833EB" w:rsidRDefault="004833EB" w:rsidP="004833EB">
            <w:pPr>
              <w:rPr>
                <w:rFonts w:eastAsia="Calibri" w:cs="Times New Roman"/>
                <w:b/>
                <w:bCs/>
              </w:rPr>
            </w:pPr>
          </w:p>
        </w:tc>
      </w:tr>
      <w:tr w:rsidR="004833EB" w:rsidRPr="004833EB" w14:paraId="5A198F7B" w14:textId="77777777" w:rsidTr="00952685">
        <w:trPr>
          <w:gridAfter w:val="1"/>
          <w:wAfter w:w="8" w:type="dxa"/>
          <w:trHeight w:val="142"/>
        </w:trPr>
        <w:tc>
          <w:tcPr>
            <w:tcW w:w="2604" w:type="dxa"/>
          </w:tcPr>
          <w:p w14:paraId="55704D37" w14:textId="77777777" w:rsidR="004833EB" w:rsidRPr="004833EB" w:rsidRDefault="004833EB" w:rsidP="004833EB">
            <w:pPr>
              <w:rPr>
                <w:rFonts w:eastAsia="Calibri" w:cs="Times New Roman"/>
                <w:b/>
                <w:bCs/>
              </w:rPr>
            </w:pPr>
            <w:r w:rsidRPr="004833EB">
              <w:rPr>
                <w:rFonts w:eastAsia="Calibri" w:cs="Times New Roman"/>
                <w:b/>
                <w:bCs/>
              </w:rPr>
              <w:t>INOVACIJA</w:t>
            </w:r>
          </w:p>
        </w:tc>
        <w:tc>
          <w:tcPr>
            <w:tcW w:w="1667" w:type="dxa"/>
          </w:tcPr>
          <w:p w14:paraId="504F0AD3" w14:textId="77777777" w:rsidR="004833EB" w:rsidRPr="004833EB" w:rsidRDefault="004833EB" w:rsidP="004833EB">
            <w:pPr>
              <w:rPr>
                <w:rFonts w:eastAsia="Calibri" w:cs="Times New Roman"/>
              </w:rPr>
            </w:pPr>
            <w:r w:rsidRPr="004833EB">
              <w:rPr>
                <w:rFonts w:eastAsia="Calibri" w:cs="Times New Roman"/>
              </w:rPr>
              <w:t>INOVATORJI</w:t>
            </w:r>
          </w:p>
        </w:tc>
        <w:tc>
          <w:tcPr>
            <w:tcW w:w="1432" w:type="dxa"/>
          </w:tcPr>
          <w:p w14:paraId="035F2450" w14:textId="77777777" w:rsidR="004833EB" w:rsidRPr="004833EB" w:rsidRDefault="004833EB" w:rsidP="004833EB">
            <w:pPr>
              <w:rPr>
                <w:rFonts w:eastAsia="Calibri" w:cs="Times New Roman"/>
              </w:rPr>
            </w:pPr>
            <w:r w:rsidRPr="004833EB">
              <w:rPr>
                <w:rFonts w:eastAsia="Calibri" w:cs="Times New Roman"/>
              </w:rPr>
              <w:t xml:space="preserve">PODJETJE </w:t>
            </w:r>
          </w:p>
        </w:tc>
        <w:tc>
          <w:tcPr>
            <w:tcW w:w="4139" w:type="dxa"/>
          </w:tcPr>
          <w:p w14:paraId="7400B480" w14:textId="77777777" w:rsidR="004833EB" w:rsidRPr="004833EB" w:rsidRDefault="004833EB" w:rsidP="004833EB">
            <w:pPr>
              <w:rPr>
                <w:rFonts w:eastAsia="Calibri" w:cs="Times New Roman"/>
              </w:rPr>
            </w:pPr>
            <w:r w:rsidRPr="004833EB">
              <w:rPr>
                <w:rFonts w:eastAsia="Calibri" w:cs="Times New Roman"/>
              </w:rPr>
              <w:t>OPIS</w:t>
            </w:r>
          </w:p>
        </w:tc>
      </w:tr>
      <w:tr w:rsidR="004833EB" w:rsidRPr="004833EB" w14:paraId="34AF965A" w14:textId="77777777" w:rsidTr="00952685">
        <w:trPr>
          <w:gridAfter w:val="1"/>
          <w:wAfter w:w="8" w:type="dxa"/>
          <w:trHeight w:val="142"/>
        </w:trPr>
        <w:tc>
          <w:tcPr>
            <w:tcW w:w="2604" w:type="dxa"/>
          </w:tcPr>
          <w:p w14:paraId="21A23AA0" w14:textId="77777777" w:rsidR="004833EB" w:rsidRPr="004833EB" w:rsidRDefault="004833EB" w:rsidP="004833EB">
            <w:pPr>
              <w:rPr>
                <w:rFonts w:eastAsia="Calibri" w:cs="Times New Roman"/>
                <w:b/>
                <w:bCs/>
              </w:rPr>
            </w:pPr>
            <w:r w:rsidRPr="004833EB">
              <w:rPr>
                <w:rFonts w:eastAsia="Calibri" w:cs="Times New Roman"/>
                <w:b/>
                <w:bCs/>
              </w:rPr>
              <w:t xml:space="preserve">1. </w:t>
            </w:r>
            <w:proofErr w:type="spellStart"/>
            <w:r w:rsidRPr="004833EB">
              <w:rPr>
                <w:rFonts w:eastAsia="Calibri" w:cs="Times New Roman"/>
                <w:b/>
                <w:bCs/>
              </w:rPr>
              <w:t>Acro</w:t>
            </w:r>
            <w:proofErr w:type="spellEnd"/>
            <w:r w:rsidRPr="004833EB">
              <w:rPr>
                <w:rFonts w:eastAsia="Calibri" w:cs="Times New Roman"/>
                <w:b/>
                <w:bCs/>
              </w:rPr>
              <w:t>-bat, lesena igrača za odprto igro</w:t>
            </w:r>
          </w:p>
        </w:tc>
        <w:tc>
          <w:tcPr>
            <w:tcW w:w="1667" w:type="dxa"/>
          </w:tcPr>
          <w:p w14:paraId="67AFD6E7" w14:textId="77777777" w:rsidR="004833EB" w:rsidRPr="004833EB" w:rsidRDefault="004833EB" w:rsidP="004833EB">
            <w:pPr>
              <w:rPr>
                <w:rFonts w:eastAsia="Calibri" w:cs="Times New Roman"/>
              </w:rPr>
            </w:pPr>
            <w:r w:rsidRPr="004833EB">
              <w:rPr>
                <w:rFonts w:eastAsia="Calibri" w:cs="Times New Roman"/>
              </w:rPr>
              <w:t>Primož Rojc</w:t>
            </w:r>
          </w:p>
          <w:p w14:paraId="5FD44065" w14:textId="77777777" w:rsidR="004833EB" w:rsidRPr="004833EB" w:rsidRDefault="004833EB" w:rsidP="004833EB">
            <w:pPr>
              <w:rPr>
                <w:rFonts w:eastAsia="Calibri" w:cs="Times New Roman"/>
              </w:rPr>
            </w:pPr>
            <w:r w:rsidRPr="004833EB">
              <w:rPr>
                <w:rFonts w:eastAsia="Calibri" w:cs="Times New Roman"/>
              </w:rPr>
              <w:t>Martina Jenko Mavrič (Osnovna šola Antona Žnideršiča)</w:t>
            </w:r>
          </w:p>
          <w:p w14:paraId="6CB752C8" w14:textId="77777777" w:rsidR="004833EB" w:rsidRPr="004833EB" w:rsidRDefault="004833EB" w:rsidP="004833EB">
            <w:pPr>
              <w:rPr>
                <w:rFonts w:eastAsia="Calibri" w:cs="Times New Roman"/>
              </w:rPr>
            </w:pPr>
            <w:r w:rsidRPr="004833EB">
              <w:rPr>
                <w:rFonts w:eastAsia="Calibri" w:cs="Times New Roman"/>
              </w:rPr>
              <w:t>Tomaž Rojc (</w:t>
            </w:r>
            <w:proofErr w:type="spellStart"/>
            <w:r w:rsidRPr="004833EB">
              <w:rPr>
                <w:rFonts w:eastAsia="Calibri" w:cs="Times New Roman"/>
              </w:rPr>
              <w:t>LesTom</w:t>
            </w:r>
            <w:proofErr w:type="spellEnd"/>
            <w:r w:rsidRPr="004833EB">
              <w:rPr>
                <w:rFonts w:eastAsia="Calibri" w:cs="Times New Roman"/>
              </w:rPr>
              <w:t>)</w:t>
            </w:r>
          </w:p>
        </w:tc>
        <w:tc>
          <w:tcPr>
            <w:tcW w:w="1432" w:type="dxa"/>
          </w:tcPr>
          <w:p w14:paraId="4FEFB8AB" w14:textId="77777777" w:rsidR="004833EB" w:rsidRPr="004833EB" w:rsidRDefault="004833EB" w:rsidP="004833EB">
            <w:pPr>
              <w:rPr>
                <w:rFonts w:eastAsia="Calibri" w:cs="Times New Roman"/>
              </w:rPr>
            </w:pPr>
            <w:r w:rsidRPr="004833EB">
              <w:rPr>
                <w:rFonts w:eastAsia="Calibri" w:cs="Times New Roman"/>
              </w:rPr>
              <w:t>PRIMOŽ ROJC s.p.</w:t>
            </w:r>
          </w:p>
        </w:tc>
        <w:tc>
          <w:tcPr>
            <w:tcW w:w="4139" w:type="dxa"/>
          </w:tcPr>
          <w:p w14:paraId="3A8C5542" w14:textId="77777777" w:rsidR="004833EB" w:rsidRPr="004833EB" w:rsidRDefault="004833EB" w:rsidP="004833EB">
            <w:pPr>
              <w:rPr>
                <w:rFonts w:eastAsia="Calibri" w:cs="Times New Roman"/>
              </w:rPr>
            </w:pPr>
            <w:proofErr w:type="spellStart"/>
            <w:r w:rsidRPr="004833EB">
              <w:rPr>
                <w:rFonts w:eastAsia="Calibri" w:cs="Times New Roman"/>
              </w:rPr>
              <w:t>Acro</w:t>
            </w:r>
            <w:proofErr w:type="spellEnd"/>
            <w:r w:rsidRPr="004833EB">
              <w:rPr>
                <w:rFonts w:eastAsia="Calibri" w:cs="Times New Roman"/>
              </w:rPr>
              <w:t xml:space="preserve"> – Bat je igrača z nešteto možnostmi. Omogoča sestavljanje različnih simetričnih vzorcev in razgibanih konstrukcij v najrazličnejših višinah, vsebujejo različne »ravnotežnostne točke«, s katerimi lahko dosežemo nenavadne postavitve. Ob uporabi deščic in palčk, na katerih visijo akrobati, otrok dojema logične zakonitosti in spodbuja domišljijo. Velikost figur razvija grobi prijem, natur barva figur omogoča več ustvarjanja.</w:t>
            </w:r>
          </w:p>
        </w:tc>
      </w:tr>
      <w:tr w:rsidR="004833EB" w:rsidRPr="004833EB" w14:paraId="3C6F8934" w14:textId="77777777" w:rsidTr="00952685">
        <w:trPr>
          <w:gridAfter w:val="1"/>
          <w:wAfter w:w="8" w:type="dxa"/>
          <w:trHeight w:val="142"/>
        </w:trPr>
        <w:tc>
          <w:tcPr>
            <w:tcW w:w="2604" w:type="dxa"/>
          </w:tcPr>
          <w:p w14:paraId="4F27B836" w14:textId="77777777" w:rsidR="004833EB" w:rsidRPr="004833EB" w:rsidRDefault="004833EB" w:rsidP="004833EB">
            <w:pPr>
              <w:rPr>
                <w:rFonts w:eastAsia="Calibri" w:cs="Times New Roman"/>
                <w:b/>
                <w:bCs/>
              </w:rPr>
            </w:pPr>
            <w:r w:rsidRPr="004833EB">
              <w:rPr>
                <w:rFonts w:eastAsia="Calibri" w:cs="Times New Roman"/>
                <w:b/>
                <w:bCs/>
              </w:rPr>
              <w:t>2. Delamaris ribje solate</w:t>
            </w:r>
          </w:p>
        </w:tc>
        <w:tc>
          <w:tcPr>
            <w:tcW w:w="1667" w:type="dxa"/>
          </w:tcPr>
          <w:p w14:paraId="41D2CE54" w14:textId="77777777" w:rsidR="004833EB" w:rsidRPr="004833EB" w:rsidRDefault="004833EB" w:rsidP="004833EB">
            <w:pPr>
              <w:rPr>
                <w:rFonts w:eastAsia="Calibri" w:cs="Times New Roman"/>
              </w:rPr>
            </w:pPr>
            <w:r w:rsidRPr="004833EB">
              <w:rPr>
                <w:rFonts w:eastAsia="Calibri" w:cs="Times New Roman"/>
              </w:rPr>
              <w:t>Uroš Zalar</w:t>
            </w:r>
          </w:p>
        </w:tc>
        <w:tc>
          <w:tcPr>
            <w:tcW w:w="1432" w:type="dxa"/>
          </w:tcPr>
          <w:p w14:paraId="4F4236C5" w14:textId="77777777" w:rsidR="004833EB" w:rsidRPr="004833EB" w:rsidRDefault="004833EB" w:rsidP="004833EB">
            <w:pPr>
              <w:rPr>
                <w:rFonts w:eastAsia="Calibri" w:cs="Times New Roman"/>
              </w:rPr>
            </w:pPr>
            <w:r w:rsidRPr="004833EB">
              <w:rPr>
                <w:rFonts w:eastAsia="Calibri" w:cs="Times New Roman"/>
              </w:rPr>
              <w:t>Delamaris d.o.o.</w:t>
            </w:r>
          </w:p>
        </w:tc>
        <w:tc>
          <w:tcPr>
            <w:tcW w:w="4139" w:type="dxa"/>
          </w:tcPr>
          <w:p w14:paraId="3A3BFDA2" w14:textId="77777777" w:rsidR="004833EB" w:rsidRPr="004833EB" w:rsidRDefault="004833EB" w:rsidP="004833EB">
            <w:pPr>
              <w:rPr>
                <w:rFonts w:eastAsia="Calibri" w:cs="Times New Roman"/>
              </w:rPr>
            </w:pPr>
            <w:r w:rsidRPr="004833EB">
              <w:rPr>
                <w:rFonts w:eastAsia="Calibri" w:cs="Times New Roman"/>
              </w:rPr>
              <w:t>Delamaris predstavlja novo linijo vrhunskih ribjih solat, ki so polnovreden, visokokakovosten in priročen obrok. V novih ribjih solatah Delamaris se okusi tune, orade ali lososa odlično ujamejo z izbrano zelenjavo, stročnicami in žitaricami. Edinstveni sta ribji solati Vital in Mediterana, s katerima Delamaris prvi na trgu predstavlja ribjo solato z lososom oz. orado. Izberemo lahko tudi tuno, ulovljeno v ribolovnem območju trajnostnega ribolova s certifikatom MSC.</w:t>
            </w:r>
          </w:p>
          <w:p w14:paraId="2A7DF011" w14:textId="77777777" w:rsidR="004833EB" w:rsidRPr="004833EB" w:rsidRDefault="004833EB" w:rsidP="004833EB">
            <w:pPr>
              <w:rPr>
                <w:rFonts w:eastAsia="Calibri" w:cs="Times New Roman"/>
              </w:rPr>
            </w:pPr>
          </w:p>
        </w:tc>
      </w:tr>
      <w:tr w:rsidR="004833EB" w:rsidRPr="004833EB" w14:paraId="29460C86" w14:textId="77777777" w:rsidTr="00952685">
        <w:trPr>
          <w:gridAfter w:val="1"/>
          <w:wAfter w:w="8" w:type="dxa"/>
          <w:trHeight w:val="1059"/>
        </w:trPr>
        <w:tc>
          <w:tcPr>
            <w:tcW w:w="2604" w:type="dxa"/>
          </w:tcPr>
          <w:p w14:paraId="1DEF5F3E" w14:textId="77777777" w:rsidR="004833EB" w:rsidRPr="004833EB" w:rsidRDefault="004833EB" w:rsidP="004833EB">
            <w:pPr>
              <w:rPr>
                <w:rFonts w:eastAsia="Calibri" w:cs="Times New Roman"/>
                <w:b/>
                <w:bCs/>
              </w:rPr>
            </w:pPr>
            <w:r w:rsidRPr="004833EB">
              <w:rPr>
                <w:rFonts w:eastAsia="Calibri" w:cs="Times New Roman"/>
                <w:b/>
                <w:bCs/>
              </w:rPr>
              <w:t xml:space="preserve">3. </w:t>
            </w:r>
            <w:proofErr w:type="spellStart"/>
            <w:r w:rsidRPr="004833EB">
              <w:rPr>
                <w:rFonts w:eastAsia="Calibri" w:cs="Times New Roman"/>
                <w:b/>
                <w:bCs/>
              </w:rPr>
              <w:t>Nattura</w:t>
            </w:r>
            <w:proofErr w:type="spellEnd"/>
            <w:r w:rsidRPr="004833EB">
              <w:rPr>
                <w:rFonts w:eastAsia="Calibri" w:cs="Times New Roman"/>
                <w:b/>
                <w:bCs/>
              </w:rPr>
              <w:t xml:space="preserve"> tehnologija za izboljšavo vode</w:t>
            </w:r>
          </w:p>
        </w:tc>
        <w:tc>
          <w:tcPr>
            <w:tcW w:w="1667" w:type="dxa"/>
          </w:tcPr>
          <w:p w14:paraId="03258EB7" w14:textId="77777777" w:rsidR="004833EB" w:rsidRPr="004833EB" w:rsidRDefault="004833EB" w:rsidP="004833EB">
            <w:pPr>
              <w:rPr>
                <w:rFonts w:eastAsia="Calibri" w:cs="Times New Roman"/>
              </w:rPr>
            </w:pPr>
            <w:r w:rsidRPr="004833EB">
              <w:rPr>
                <w:rFonts w:eastAsia="Calibri" w:cs="Times New Roman"/>
              </w:rPr>
              <w:t>Gregor Jesenovec, France Kočar</w:t>
            </w:r>
          </w:p>
        </w:tc>
        <w:tc>
          <w:tcPr>
            <w:tcW w:w="1432" w:type="dxa"/>
          </w:tcPr>
          <w:p w14:paraId="52E0B701" w14:textId="77777777" w:rsidR="004833EB" w:rsidRPr="004833EB" w:rsidRDefault="004833EB" w:rsidP="004833EB">
            <w:pPr>
              <w:rPr>
                <w:rFonts w:eastAsia="Calibri" w:cs="Times New Roman"/>
              </w:rPr>
            </w:pPr>
            <w:r w:rsidRPr="004833EB">
              <w:rPr>
                <w:rFonts w:eastAsia="Calibri" w:cs="Times New Roman"/>
              </w:rPr>
              <w:t>NATTURA</w:t>
            </w:r>
          </w:p>
          <w:p w14:paraId="11D987DF" w14:textId="77777777" w:rsidR="004833EB" w:rsidRPr="004833EB" w:rsidRDefault="004833EB" w:rsidP="004833EB">
            <w:pPr>
              <w:rPr>
                <w:rFonts w:eastAsia="Calibri" w:cs="Times New Roman"/>
              </w:rPr>
            </w:pPr>
            <w:r w:rsidRPr="004833EB">
              <w:rPr>
                <w:rFonts w:eastAsia="Calibri" w:cs="Times New Roman"/>
              </w:rPr>
              <w:t>LEA GRLJ S.P.</w:t>
            </w:r>
          </w:p>
        </w:tc>
        <w:tc>
          <w:tcPr>
            <w:tcW w:w="4139" w:type="dxa"/>
          </w:tcPr>
          <w:p w14:paraId="613E2CB5" w14:textId="77777777" w:rsidR="004833EB" w:rsidRPr="004833EB" w:rsidRDefault="004833EB" w:rsidP="004833EB">
            <w:pPr>
              <w:rPr>
                <w:rFonts w:eastAsia="Calibri" w:cs="Times New Roman"/>
              </w:rPr>
            </w:pPr>
            <w:r w:rsidRPr="004833EB">
              <w:rPr>
                <w:rFonts w:eastAsia="Calibri" w:cs="Times New Roman"/>
              </w:rPr>
              <w:t xml:space="preserve">S spremembo molekularne strukture vode, za 90% zmanjša obloge vodnega kamna, zniža porabo vode, el. energije, </w:t>
            </w:r>
            <w:proofErr w:type="spellStart"/>
            <w:r w:rsidRPr="004833EB">
              <w:rPr>
                <w:rFonts w:eastAsia="Calibri" w:cs="Times New Roman"/>
              </w:rPr>
              <w:t>ogljični</w:t>
            </w:r>
            <w:proofErr w:type="spellEnd"/>
            <w:r w:rsidRPr="004833EB">
              <w:rPr>
                <w:rFonts w:eastAsia="Calibri" w:cs="Times New Roman"/>
              </w:rPr>
              <w:t xml:space="preserve"> in vodni odtis, zmanjša količino nevarnih odpadkov, varuje vodne vire in poveča varnost uporabnikov pred zastrupitvami, saj zniža strupenost vode za več kot 80%. </w:t>
            </w:r>
            <w:proofErr w:type="spellStart"/>
            <w:r w:rsidRPr="004833EB">
              <w:rPr>
                <w:rFonts w:eastAsia="Calibri" w:cs="Times New Roman"/>
              </w:rPr>
              <w:t>Natturina</w:t>
            </w:r>
            <w:proofErr w:type="spellEnd"/>
            <w:r w:rsidRPr="004833EB">
              <w:rPr>
                <w:rFonts w:eastAsia="Calibri" w:cs="Times New Roman"/>
              </w:rPr>
              <w:t xml:space="preserve"> univerzalna cevka je prenosen izdelek, ki brez filtrov in dodatnih kemikalij izboljša biološko primernost vode, kjerkoli se nahajate. Učinkovitost tehnologije so povečali za 30%.</w:t>
            </w:r>
          </w:p>
        </w:tc>
      </w:tr>
      <w:tr w:rsidR="004833EB" w:rsidRPr="004833EB" w14:paraId="714E55FB" w14:textId="77777777" w:rsidTr="00952685">
        <w:trPr>
          <w:gridAfter w:val="1"/>
          <w:wAfter w:w="8" w:type="dxa"/>
          <w:trHeight w:val="142"/>
        </w:trPr>
        <w:tc>
          <w:tcPr>
            <w:tcW w:w="2604" w:type="dxa"/>
            <w:tcBorders>
              <w:bottom w:val="single" w:sz="4" w:space="0" w:color="auto"/>
            </w:tcBorders>
          </w:tcPr>
          <w:p w14:paraId="7F5B3250" w14:textId="77777777" w:rsidR="004833EB" w:rsidRPr="004833EB" w:rsidRDefault="004833EB" w:rsidP="004833EB">
            <w:pPr>
              <w:rPr>
                <w:rFonts w:eastAsia="Calibri" w:cs="Times New Roman"/>
                <w:b/>
                <w:bCs/>
              </w:rPr>
            </w:pPr>
            <w:r w:rsidRPr="004833EB">
              <w:rPr>
                <w:rFonts w:eastAsia="Calibri" w:cs="Times New Roman"/>
                <w:b/>
                <w:bCs/>
              </w:rPr>
              <w:t xml:space="preserve">4. </w:t>
            </w:r>
            <w:proofErr w:type="spellStart"/>
            <w:r w:rsidRPr="004833EB">
              <w:rPr>
                <w:rFonts w:eastAsia="Calibri" w:cs="Times New Roman"/>
                <w:b/>
                <w:bCs/>
              </w:rPr>
              <w:t>The</w:t>
            </w:r>
            <w:proofErr w:type="spellEnd"/>
            <w:r w:rsidRPr="004833EB">
              <w:rPr>
                <w:rFonts w:eastAsia="Calibri" w:cs="Times New Roman"/>
                <w:b/>
                <w:bCs/>
              </w:rPr>
              <w:t xml:space="preserve"> </w:t>
            </w:r>
            <w:proofErr w:type="spellStart"/>
            <w:r w:rsidRPr="004833EB">
              <w:rPr>
                <w:rFonts w:eastAsia="Calibri" w:cs="Times New Roman"/>
                <w:b/>
                <w:bCs/>
              </w:rPr>
              <w:t>Savage</w:t>
            </w:r>
            <w:proofErr w:type="spellEnd"/>
            <w:r w:rsidRPr="004833EB">
              <w:rPr>
                <w:rFonts w:eastAsia="Calibri" w:cs="Times New Roman"/>
                <w:b/>
                <w:bCs/>
              </w:rPr>
              <w:t xml:space="preserve"> Prince </w:t>
            </w:r>
            <w:proofErr w:type="spellStart"/>
            <w:r w:rsidRPr="004833EB">
              <w:rPr>
                <w:rFonts w:eastAsia="Calibri" w:cs="Times New Roman"/>
                <w:b/>
                <w:bCs/>
              </w:rPr>
              <w:t>incline</w:t>
            </w:r>
            <w:proofErr w:type="spellEnd"/>
            <w:r w:rsidRPr="004833EB">
              <w:rPr>
                <w:rFonts w:eastAsia="Calibri" w:cs="Times New Roman"/>
                <w:b/>
                <w:bCs/>
              </w:rPr>
              <w:t xml:space="preserve"> </w:t>
            </w:r>
            <w:proofErr w:type="spellStart"/>
            <w:r w:rsidRPr="004833EB">
              <w:rPr>
                <w:rFonts w:eastAsia="Calibri" w:cs="Times New Roman"/>
                <w:b/>
                <w:bCs/>
              </w:rPr>
              <w:t>chest</w:t>
            </w:r>
            <w:proofErr w:type="spellEnd"/>
            <w:r w:rsidRPr="004833EB">
              <w:rPr>
                <w:rFonts w:eastAsia="Calibri" w:cs="Times New Roman"/>
                <w:b/>
                <w:bCs/>
              </w:rPr>
              <w:t xml:space="preserve"> </w:t>
            </w:r>
            <w:proofErr w:type="spellStart"/>
            <w:r w:rsidRPr="004833EB">
              <w:rPr>
                <w:rFonts w:eastAsia="Calibri" w:cs="Times New Roman"/>
                <w:b/>
                <w:bCs/>
              </w:rPr>
              <w:t>press</w:t>
            </w:r>
            <w:proofErr w:type="spellEnd"/>
          </w:p>
        </w:tc>
        <w:tc>
          <w:tcPr>
            <w:tcW w:w="1667" w:type="dxa"/>
            <w:tcBorders>
              <w:bottom w:val="single" w:sz="4" w:space="0" w:color="auto"/>
            </w:tcBorders>
          </w:tcPr>
          <w:p w14:paraId="68A62BC2" w14:textId="77777777" w:rsidR="004833EB" w:rsidRPr="004833EB" w:rsidRDefault="004833EB" w:rsidP="004833EB">
            <w:pPr>
              <w:rPr>
                <w:rFonts w:eastAsia="Calibri" w:cs="Times New Roman"/>
              </w:rPr>
            </w:pPr>
            <w:r w:rsidRPr="004833EB">
              <w:rPr>
                <w:rFonts w:eastAsia="Calibri" w:cs="Times New Roman"/>
              </w:rPr>
              <w:t xml:space="preserve">mag. inž. obl. izd. Denis </w:t>
            </w:r>
            <w:proofErr w:type="spellStart"/>
            <w:r w:rsidRPr="004833EB">
              <w:rPr>
                <w:rFonts w:eastAsia="Calibri" w:cs="Times New Roman"/>
              </w:rPr>
              <w:t>Štajdohar</w:t>
            </w:r>
            <w:proofErr w:type="spellEnd"/>
          </w:p>
        </w:tc>
        <w:tc>
          <w:tcPr>
            <w:tcW w:w="1432" w:type="dxa"/>
            <w:tcBorders>
              <w:bottom w:val="single" w:sz="4" w:space="0" w:color="auto"/>
            </w:tcBorders>
          </w:tcPr>
          <w:p w14:paraId="49E9A5B1" w14:textId="77777777" w:rsidR="004833EB" w:rsidRPr="004833EB" w:rsidRDefault="004833EB" w:rsidP="004833EB">
            <w:pPr>
              <w:rPr>
                <w:rFonts w:eastAsia="Calibri" w:cs="Times New Roman"/>
              </w:rPr>
            </w:pPr>
            <w:proofErr w:type="spellStart"/>
            <w:r w:rsidRPr="004833EB">
              <w:rPr>
                <w:rFonts w:eastAsia="Calibri" w:cs="Times New Roman"/>
              </w:rPr>
              <w:t>KingsBox</w:t>
            </w:r>
            <w:proofErr w:type="spellEnd"/>
            <w:r w:rsidRPr="004833EB">
              <w:rPr>
                <w:rFonts w:eastAsia="Calibri" w:cs="Times New Roman"/>
              </w:rPr>
              <w:t xml:space="preserve"> d.o.o.</w:t>
            </w:r>
          </w:p>
        </w:tc>
        <w:tc>
          <w:tcPr>
            <w:tcW w:w="4139" w:type="dxa"/>
            <w:tcBorders>
              <w:bottom w:val="single" w:sz="4" w:space="0" w:color="auto"/>
            </w:tcBorders>
          </w:tcPr>
          <w:p w14:paraId="23864694" w14:textId="77777777" w:rsidR="004833EB" w:rsidRPr="004833EB" w:rsidRDefault="004833EB" w:rsidP="004833EB">
            <w:pPr>
              <w:rPr>
                <w:rFonts w:eastAsia="Calibri" w:cs="Times New Roman"/>
              </w:rPr>
            </w:pPr>
            <w:proofErr w:type="spellStart"/>
            <w:r w:rsidRPr="004833EB">
              <w:rPr>
                <w:rFonts w:eastAsia="Calibri" w:cs="Times New Roman"/>
              </w:rPr>
              <w:t>The</w:t>
            </w:r>
            <w:proofErr w:type="spellEnd"/>
            <w:r w:rsidRPr="004833EB">
              <w:rPr>
                <w:rFonts w:eastAsia="Calibri" w:cs="Times New Roman"/>
              </w:rPr>
              <w:t xml:space="preserve"> </w:t>
            </w:r>
            <w:proofErr w:type="spellStart"/>
            <w:r w:rsidRPr="004833EB">
              <w:rPr>
                <w:rFonts w:eastAsia="Calibri" w:cs="Times New Roman"/>
              </w:rPr>
              <w:t>Savage</w:t>
            </w:r>
            <w:proofErr w:type="spellEnd"/>
            <w:r w:rsidRPr="004833EB">
              <w:rPr>
                <w:rFonts w:eastAsia="Calibri" w:cs="Times New Roman"/>
              </w:rPr>
              <w:t xml:space="preserve"> Prince je fitnes naprava, namenjena krepitvi mišic prsnega koša. Njena glavna posebnost je možnost krepitve bodisi obeh bodisi zgolj leve ali desne mišične skupine. Dva različna oprijema ter funkcija za nastavitev velikosti hoda giba omogočajo treniranje specifičnih delov mišičnih sklopov, slednja ter »</w:t>
            </w:r>
            <w:proofErr w:type="spellStart"/>
            <w:r w:rsidRPr="004833EB">
              <w:rPr>
                <w:rFonts w:eastAsia="Calibri" w:cs="Times New Roman"/>
              </w:rPr>
              <w:t>easy</w:t>
            </w:r>
            <w:proofErr w:type="spellEnd"/>
            <w:r w:rsidRPr="004833EB">
              <w:rPr>
                <w:rFonts w:eastAsia="Calibri" w:cs="Times New Roman"/>
              </w:rPr>
              <w:t xml:space="preserve"> start« funkcija, pa omogočata varno uporabo naprave.</w:t>
            </w:r>
          </w:p>
        </w:tc>
      </w:tr>
      <w:tr w:rsidR="004833EB" w:rsidRPr="004833EB" w14:paraId="53245EFB" w14:textId="77777777" w:rsidTr="00952685">
        <w:trPr>
          <w:gridAfter w:val="1"/>
          <w:wAfter w:w="8" w:type="dxa"/>
          <w:trHeight w:val="142"/>
        </w:trPr>
        <w:tc>
          <w:tcPr>
            <w:tcW w:w="2604" w:type="dxa"/>
            <w:tcBorders>
              <w:top w:val="single" w:sz="4" w:space="0" w:color="auto"/>
              <w:left w:val="nil"/>
              <w:bottom w:val="single" w:sz="4" w:space="0" w:color="auto"/>
              <w:right w:val="nil"/>
            </w:tcBorders>
          </w:tcPr>
          <w:p w14:paraId="6545838E" w14:textId="77777777" w:rsidR="004833EB" w:rsidRPr="004833EB" w:rsidRDefault="004833EB" w:rsidP="004833EB">
            <w:pPr>
              <w:rPr>
                <w:rFonts w:eastAsia="Calibri" w:cs="Times New Roman"/>
                <w:b/>
                <w:bCs/>
              </w:rPr>
            </w:pPr>
          </w:p>
        </w:tc>
        <w:tc>
          <w:tcPr>
            <w:tcW w:w="1667" w:type="dxa"/>
            <w:tcBorders>
              <w:top w:val="single" w:sz="4" w:space="0" w:color="auto"/>
              <w:left w:val="nil"/>
              <w:bottom w:val="single" w:sz="4" w:space="0" w:color="auto"/>
              <w:right w:val="nil"/>
            </w:tcBorders>
          </w:tcPr>
          <w:p w14:paraId="36D4C4B7" w14:textId="77777777" w:rsidR="004833EB" w:rsidRPr="004833EB" w:rsidRDefault="004833EB" w:rsidP="004833EB">
            <w:pPr>
              <w:rPr>
                <w:rFonts w:eastAsia="Calibri" w:cs="Times New Roman"/>
              </w:rPr>
            </w:pPr>
          </w:p>
        </w:tc>
        <w:tc>
          <w:tcPr>
            <w:tcW w:w="1432" w:type="dxa"/>
            <w:tcBorders>
              <w:top w:val="single" w:sz="4" w:space="0" w:color="auto"/>
              <w:left w:val="nil"/>
              <w:bottom w:val="single" w:sz="4" w:space="0" w:color="auto"/>
              <w:right w:val="nil"/>
            </w:tcBorders>
          </w:tcPr>
          <w:p w14:paraId="1B8B6A10" w14:textId="77777777" w:rsidR="004833EB" w:rsidRPr="004833EB" w:rsidRDefault="004833EB" w:rsidP="004833EB">
            <w:pPr>
              <w:rPr>
                <w:rFonts w:eastAsia="Calibri" w:cs="Times New Roman"/>
              </w:rPr>
            </w:pPr>
          </w:p>
        </w:tc>
        <w:tc>
          <w:tcPr>
            <w:tcW w:w="4139" w:type="dxa"/>
            <w:tcBorders>
              <w:top w:val="single" w:sz="4" w:space="0" w:color="auto"/>
              <w:left w:val="nil"/>
              <w:bottom w:val="single" w:sz="4" w:space="0" w:color="auto"/>
              <w:right w:val="nil"/>
            </w:tcBorders>
          </w:tcPr>
          <w:p w14:paraId="4E70A986" w14:textId="77777777" w:rsidR="004833EB" w:rsidRPr="004833EB" w:rsidRDefault="004833EB" w:rsidP="004833EB">
            <w:pPr>
              <w:rPr>
                <w:rFonts w:eastAsia="Calibri" w:cs="Times New Roman"/>
              </w:rPr>
            </w:pPr>
          </w:p>
        </w:tc>
      </w:tr>
      <w:tr w:rsidR="004833EB" w:rsidRPr="004833EB" w14:paraId="3FD7B8BD" w14:textId="77777777" w:rsidTr="00952685">
        <w:trPr>
          <w:trHeight w:val="142"/>
        </w:trPr>
        <w:tc>
          <w:tcPr>
            <w:tcW w:w="9850" w:type="dxa"/>
            <w:gridSpan w:val="5"/>
            <w:tcBorders>
              <w:top w:val="single" w:sz="4" w:space="0" w:color="auto"/>
            </w:tcBorders>
            <w:shd w:val="clear" w:color="auto" w:fill="FFE599"/>
          </w:tcPr>
          <w:p w14:paraId="355CB334" w14:textId="77777777" w:rsidR="004833EB" w:rsidRPr="004833EB" w:rsidRDefault="004833EB" w:rsidP="004833EB">
            <w:pPr>
              <w:rPr>
                <w:rFonts w:eastAsia="Calibri" w:cs="Times New Roman"/>
                <w:b/>
                <w:bCs/>
              </w:rPr>
            </w:pPr>
            <w:r w:rsidRPr="004833EB">
              <w:rPr>
                <w:rFonts w:eastAsia="Calibri" w:cs="Times New Roman"/>
                <w:b/>
                <w:bCs/>
              </w:rPr>
              <w:t>ZLATA PRIZNANJA</w:t>
            </w:r>
          </w:p>
          <w:p w14:paraId="40539A92" w14:textId="77777777" w:rsidR="004833EB" w:rsidRPr="004833EB" w:rsidRDefault="004833EB" w:rsidP="004833EB">
            <w:pPr>
              <w:rPr>
                <w:rFonts w:eastAsia="Calibri" w:cs="Times New Roman"/>
                <w:b/>
                <w:bCs/>
              </w:rPr>
            </w:pPr>
          </w:p>
          <w:p w14:paraId="625DB438" w14:textId="77777777" w:rsidR="004833EB" w:rsidRPr="004833EB" w:rsidRDefault="004833EB" w:rsidP="004833EB">
            <w:pPr>
              <w:rPr>
                <w:rFonts w:eastAsia="Calibri" w:cs="Times New Roman"/>
                <w:b/>
                <w:bCs/>
              </w:rPr>
            </w:pPr>
          </w:p>
        </w:tc>
      </w:tr>
      <w:tr w:rsidR="004833EB" w:rsidRPr="004833EB" w14:paraId="1E46495B" w14:textId="77777777" w:rsidTr="00952685">
        <w:trPr>
          <w:gridAfter w:val="1"/>
          <w:wAfter w:w="8" w:type="dxa"/>
          <w:trHeight w:val="142"/>
        </w:trPr>
        <w:tc>
          <w:tcPr>
            <w:tcW w:w="2604" w:type="dxa"/>
          </w:tcPr>
          <w:p w14:paraId="51D6EFD1" w14:textId="77777777" w:rsidR="004833EB" w:rsidRPr="004833EB" w:rsidRDefault="004833EB" w:rsidP="004833EB">
            <w:pPr>
              <w:rPr>
                <w:rFonts w:eastAsia="Calibri" w:cs="Times New Roman"/>
                <w:b/>
                <w:bCs/>
              </w:rPr>
            </w:pPr>
            <w:r w:rsidRPr="004833EB">
              <w:rPr>
                <w:rFonts w:eastAsia="Calibri" w:cs="Times New Roman"/>
                <w:b/>
                <w:bCs/>
              </w:rPr>
              <w:t>INOVACIJA</w:t>
            </w:r>
          </w:p>
        </w:tc>
        <w:tc>
          <w:tcPr>
            <w:tcW w:w="1667" w:type="dxa"/>
          </w:tcPr>
          <w:p w14:paraId="3DBB17DE" w14:textId="77777777" w:rsidR="004833EB" w:rsidRPr="004833EB" w:rsidRDefault="004833EB" w:rsidP="004833EB">
            <w:pPr>
              <w:rPr>
                <w:rFonts w:eastAsia="Calibri" w:cs="Times New Roman"/>
                <w:b/>
                <w:bCs/>
              </w:rPr>
            </w:pPr>
            <w:r w:rsidRPr="004833EB">
              <w:rPr>
                <w:rFonts w:eastAsia="Calibri" w:cs="Times New Roman"/>
                <w:b/>
                <w:bCs/>
              </w:rPr>
              <w:t>INOVATORJI</w:t>
            </w:r>
          </w:p>
        </w:tc>
        <w:tc>
          <w:tcPr>
            <w:tcW w:w="1432" w:type="dxa"/>
          </w:tcPr>
          <w:p w14:paraId="4D8F6B8D" w14:textId="77777777" w:rsidR="004833EB" w:rsidRPr="004833EB" w:rsidRDefault="004833EB" w:rsidP="004833EB">
            <w:pPr>
              <w:rPr>
                <w:rFonts w:eastAsia="Calibri" w:cs="Times New Roman"/>
                <w:b/>
                <w:bCs/>
              </w:rPr>
            </w:pPr>
            <w:r w:rsidRPr="004833EB">
              <w:rPr>
                <w:rFonts w:eastAsia="Calibri" w:cs="Times New Roman"/>
                <w:b/>
                <w:bCs/>
              </w:rPr>
              <w:t xml:space="preserve">PODJETJE </w:t>
            </w:r>
          </w:p>
        </w:tc>
        <w:tc>
          <w:tcPr>
            <w:tcW w:w="4139" w:type="dxa"/>
          </w:tcPr>
          <w:p w14:paraId="121DDA24" w14:textId="77777777" w:rsidR="004833EB" w:rsidRPr="004833EB" w:rsidRDefault="004833EB" w:rsidP="004833EB">
            <w:pPr>
              <w:rPr>
                <w:rFonts w:eastAsia="Calibri" w:cs="Times New Roman"/>
                <w:b/>
                <w:bCs/>
              </w:rPr>
            </w:pPr>
            <w:r w:rsidRPr="004833EB">
              <w:rPr>
                <w:rFonts w:eastAsia="Calibri" w:cs="Times New Roman"/>
                <w:b/>
                <w:bCs/>
              </w:rPr>
              <w:t>OPIS</w:t>
            </w:r>
          </w:p>
        </w:tc>
      </w:tr>
      <w:tr w:rsidR="004833EB" w:rsidRPr="004833EB" w14:paraId="27B5DBBC" w14:textId="77777777" w:rsidTr="00952685">
        <w:trPr>
          <w:gridAfter w:val="1"/>
          <w:wAfter w:w="8" w:type="dxa"/>
          <w:trHeight w:val="142"/>
        </w:trPr>
        <w:tc>
          <w:tcPr>
            <w:tcW w:w="2604" w:type="dxa"/>
          </w:tcPr>
          <w:p w14:paraId="0978FD55" w14:textId="77777777" w:rsidR="004833EB" w:rsidRPr="004833EB" w:rsidRDefault="004833EB" w:rsidP="004833EB">
            <w:pPr>
              <w:rPr>
                <w:rFonts w:eastAsia="Calibri" w:cs="Times New Roman"/>
                <w:b/>
                <w:bCs/>
              </w:rPr>
            </w:pPr>
            <w:r w:rsidRPr="004833EB">
              <w:rPr>
                <w:rFonts w:eastAsia="Calibri" w:cs="Times New Roman"/>
                <w:b/>
                <w:bCs/>
              </w:rPr>
              <w:t xml:space="preserve">1. Globoko vlečeno nerjavno pomivalno korito </w:t>
            </w:r>
          </w:p>
          <w:p w14:paraId="019B4E1F" w14:textId="77777777" w:rsidR="004833EB" w:rsidRPr="004833EB" w:rsidRDefault="004833EB" w:rsidP="004833EB">
            <w:pPr>
              <w:rPr>
                <w:rFonts w:eastAsia="Calibri" w:cs="Times New Roman"/>
                <w:b/>
                <w:bCs/>
              </w:rPr>
            </w:pPr>
            <w:r w:rsidRPr="004833EB">
              <w:rPr>
                <w:rFonts w:eastAsia="Calibri" w:cs="Times New Roman"/>
                <w:b/>
                <w:bCs/>
              </w:rPr>
              <w:t>z izredno globino posode</w:t>
            </w:r>
          </w:p>
        </w:tc>
        <w:tc>
          <w:tcPr>
            <w:tcW w:w="1667" w:type="dxa"/>
          </w:tcPr>
          <w:p w14:paraId="3E109D21" w14:textId="77777777" w:rsidR="004833EB" w:rsidRPr="004833EB" w:rsidRDefault="004833EB" w:rsidP="004833EB">
            <w:pPr>
              <w:rPr>
                <w:rFonts w:eastAsia="Calibri" w:cs="Times New Roman"/>
              </w:rPr>
            </w:pPr>
            <w:r w:rsidRPr="004833EB">
              <w:rPr>
                <w:rFonts w:eastAsia="Calibri" w:cs="Times New Roman"/>
              </w:rPr>
              <w:t>Robert Levstek, Dušan Drobnič</w:t>
            </w:r>
          </w:p>
          <w:p w14:paraId="1E68D8BA" w14:textId="77777777" w:rsidR="004833EB" w:rsidRPr="004833EB" w:rsidRDefault="004833EB" w:rsidP="004833EB">
            <w:pPr>
              <w:rPr>
                <w:rFonts w:eastAsia="Calibri" w:cs="Times New Roman"/>
              </w:rPr>
            </w:pPr>
            <w:r w:rsidRPr="004833EB">
              <w:rPr>
                <w:rFonts w:eastAsia="Calibri" w:cs="Times New Roman"/>
              </w:rPr>
              <w:t xml:space="preserve">dr. Nikolaj Mole (Fak. za </w:t>
            </w:r>
            <w:proofErr w:type="spellStart"/>
            <w:r w:rsidRPr="004833EB">
              <w:rPr>
                <w:rFonts w:eastAsia="Calibri" w:cs="Times New Roman"/>
              </w:rPr>
              <w:t>Stojništvo</w:t>
            </w:r>
            <w:proofErr w:type="spellEnd"/>
            <w:r w:rsidRPr="004833EB">
              <w:rPr>
                <w:rFonts w:eastAsia="Calibri" w:cs="Times New Roman"/>
              </w:rPr>
              <w:t xml:space="preserve">, Univ. v </w:t>
            </w:r>
            <w:proofErr w:type="spellStart"/>
            <w:r w:rsidRPr="004833EB">
              <w:rPr>
                <w:rFonts w:eastAsia="Calibri" w:cs="Times New Roman"/>
              </w:rPr>
              <w:t>Lj</w:t>
            </w:r>
            <w:proofErr w:type="spellEnd"/>
            <w:r w:rsidRPr="004833EB">
              <w:rPr>
                <w:rFonts w:eastAsia="Calibri" w:cs="Times New Roman"/>
              </w:rPr>
              <w:t>.)</w:t>
            </w:r>
          </w:p>
          <w:p w14:paraId="374F1F6D" w14:textId="77777777" w:rsidR="004833EB" w:rsidRPr="004833EB" w:rsidRDefault="004833EB" w:rsidP="004833EB">
            <w:pPr>
              <w:rPr>
                <w:rFonts w:eastAsia="Calibri" w:cs="Times New Roman"/>
              </w:rPr>
            </w:pPr>
            <w:r w:rsidRPr="004833EB">
              <w:rPr>
                <w:rFonts w:eastAsia="Calibri" w:cs="Times New Roman"/>
              </w:rPr>
              <w:t>dr. Gašper Cafuta (Cafuta d.o.o.)</w:t>
            </w:r>
          </w:p>
        </w:tc>
        <w:tc>
          <w:tcPr>
            <w:tcW w:w="1432" w:type="dxa"/>
          </w:tcPr>
          <w:p w14:paraId="717579DA" w14:textId="77777777" w:rsidR="004833EB" w:rsidRPr="004833EB" w:rsidRDefault="004833EB" w:rsidP="004833EB">
            <w:pPr>
              <w:rPr>
                <w:rFonts w:eastAsia="Calibri" w:cs="Times New Roman"/>
              </w:rPr>
            </w:pPr>
            <w:r w:rsidRPr="004833EB">
              <w:rPr>
                <w:rFonts w:eastAsia="Calibri" w:cs="Times New Roman"/>
              </w:rPr>
              <w:t>KOVINOPLASTIKA LOŽ d.o.o.</w:t>
            </w:r>
          </w:p>
        </w:tc>
        <w:tc>
          <w:tcPr>
            <w:tcW w:w="4139" w:type="dxa"/>
          </w:tcPr>
          <w:p w14:paraId="42D0978E" w14:textId="77777777" w:rsidR="004833EB" w:rsidRPr="004833EB" w:rsidRDefault="004833EB" w:rsidP="004833EB">
            <w:pPr>
              <w:rPr>
                <w:rFonts w:eastAsia="Calibri" w:cs="Times New Roman"/>
              </w:rPr>
            </w:pPr>
            <w:r w:rsidRPr="004833EB">
              <w:rPr>
                <w:rFonts w:eastAsia="Calibri" w:cs="Times New Roman"/>
              </w:rPr>
              <w:t xml:space="preserve">Kot proizvajalec kuhinjskih korit oz. pomivalnikov so želeli kupcu ponuditi lepo oblikovan, kakovosten in praktičen izdelek po dostopni ceni. Pri izdelavi pomivalnikov obstaja več tehnologij, katere določajo tudi cenovni razred produkta. V </w:t>
            </w:r>
            <w:proofErr w:type="spellStart"/>
            <w:r w:rsidRPr="004833EB">
              <w:rPr>
                <w:rFonts w:eastAsia="Calibri" w:cs="Times New Roman"/>
              </w:rPr>
              <w:t>Alveusu</w:t>
            </w:r>
            <w:proofErr w:type="spellEnd"/>
            <w:r w:rsidRPr="004833EB">
              <w:rPr>
                <w:rFonts w:eastAsia="Calibri" w:cs="Times New Roman"/>
              </w:rPr>
              <w:t xml:space="preserve"> so z optimizacijo obstoječega proizvodnega procesa prišli do boljšega izdelka in manjše obremenitve okolja.</w:t>
            </w:r>
          </w:p>
          <w:p w14:paraId="57530A10" w14:textId="77777777" w:rsidR="004833EB" w:rsidRPr="004833EB" w:rsidRDefault="004833EB" w:rsidP="004833EB">
            <w:pPr>
              <w:rPr>
                <w:rFonts w:eastAsia="Calibri" w:cs="Times New Roman"/>
              </w:rPr>
            </w:pPr>
            <w:r w:rsidRPr="004833EB">
              <w:rPr>
                <w:rFonts w:eastAsia="Calibri" w:cs="Times New Roman"/>
              </w:rPr>
              <w:t>Bistvo te inovacije je v izdelavi produkta na enostavnejši način, z mislijo na prihranek pri energiji in surovinah."</w:t>
            </w:r>
          </w:p>
        </w:tc>
      </w:tr>
      <w:tr w:rsidR="004833EB" w:rsidRPr="004833EB" w14:paraId="04DE9D4F" w14:textId="77777777" w:rsidTr="00952685">
        <w:trPr>
          <w:gridAfter w:val="1"/>
          <w:wAfter w:w="8" w:type="dxa"/>
          <w:trHeight w:val="142"/>
        </w:trPr>
        <w:tc>
          <w:tcPr>
            <w:tcW w:w="2604" w:type="dxa"/>
          </w:tcPr>
          <w:p w14:paraId="06BB7F8F" w14:textId="77777777" w:rsidR="004833EB" w:rsidRPr="004833EB" w:rsidRDefault="004833EB" w:rsidP="004833EB">
            <w:pPr>
              <w:rPr>
                <w:rFonts w:eastAsia="Calibri" w:cs="Times New Roman"/>
                <w:b/>
                <w:bCs/>
              </w:rPr>
            </w:pPr>
            <w:r w:rsidRPr="004833EB">
              <w:rPr>
                <w:rFonts w:eastAsia="Calibri" w:cs="Times New Roman"/>
                <w:b/>
                <w:bCs/>
              </w:rPr>
              <w:t>2. Nov VEČ-FUNKCIJSKI SENZOR za nadzor dinamike vozila z upravljanjem podatkov iz oblaka</w:t>
            </w:r>
          </w:p>
        </w:tc>
        <w:tc>
          <w:tcPr>
            <w:tcW w:w="1667" w:type="dxa"/>
          </w:tcPr>
          <w:p w14:paraId="621956A1" w14:textId="77777777" w:rsidR="004833EB" w:rsidRPr="004833EB" w:rsidRDefault="004833EB" w:rsidP="004833EB">
            <w:pPr>
              <w:rPr>
                <w:rFonts w:eastAsia="Calibri" w:cs="Times New Roman"/>
              </w:rPr>
            </w:pPr>
            <w:r w:rsidRPr="004833EB">
              <w:rPr>
                <w:rFonts w:eastAsia="Calibri" w:cs="Times New Roman"/>
              </w:rPr>
              <w:t>Uroš Felc, Timotej Mrzelj, Peter Prudič, Gregor Bizjak, Jani Grlj,</w:t>
            </w:r>
          </w:p>
          <w:p w14:paraId="011D5BD9" w14:textId="77777777" w:rsidR="004833EB" w:rsidRPr="004833EB" w:rsidRDefault="004833EB" w:rsidP="004833EB">
            <w:pPr>
              <w:rPr>
                <w:rFonts w:eastAsia="Calibri" w:cs="Times New Roman"/>
              </w:rPr>
            </w:pPr>
            <w:r w:rsidRPr="004833EB">
              <w:rPr>
                <w:rFonts w:eastAsia="Calibri" w:cs="Times New Roman"/>
              </w:rPr>
              <w:t xml:space="preserve">Matevž Požar, Žan </w:t>
            </w:r>
            <w:proofErr w:type="spellStart"/>
            <w:r w:rsidRPr="004833EB">
              <w:rPr>
                <w:rFonts w:eastAsia="Calibri" w:cs="Times New Roman"/>
              </w:rPr>
              <w:t>Poklar</w:t>
            </w:r>
            <w:proofErr w:type="spellEnd"/>
            <w:r w:rsidRPr="004833EB">
              <w:rPr>
                <w:rFonts w:eastAsia="Calibri" w:cs="Times New Roman"/>
              </w:rPr>
              <w:t>, Jernej Možina, Mag. Roman Hodnik</w:t>
            </w:r>
          </w:p>
          <w:p w14:paraId="5E5942E3" w14:textId="77777777" w:rsidR="004833EB" w:rsidRPr="004833EB" w:rsidRDefault="004833EB" w:rsidP="004833EB">
            <w:pPr>
              <w:rPr>
                <w:rFonts w:eastAsia="Calibri" w:cs="Times New Roman"/>
              </w:rPr>
            </w:pPr>
            <w:r w:rsidRPr="004833EB">
              <w:rPr>
                <w:rFonts w:eastAsia="Calibri" w:cs="Times New Roman"/>
              </w:rPr>
              <w:t xml:space="preserve">Ciril Močnik (Kolektor </w:t>
            </w:r>
            <w:proofErr w:type="spellStart"/>
            <w:r w:rsidRPr="004833EB">
              <w:rPr>
                <w:rFonts w:eastAsia="Calibri" w:cs="Times New Roman"/>
              </w:rPr>
              <w:t>Mobility</w:t>
            </w:r>
            <w:proofErr w:type="spellEnd"/>
            <w:r w:rsidRPr="004833EB">
              <w:rPr>
                <w:rFonts w:eastAsia="Calibri" w:cs="Times New Roman"/>
              </w:rPr>
              <w:t>)</w:t>
            </w:r>
          </w:p>
        </w:tc>
        <w:tc>
          <w:tcPr>
            <w:tcW w:w="1432" w:type="dxa"/>
          </w:tcPr>
          <w:p w14:paraId="2167DB01" w14:textId="77777777" w:rsidR="004833EB" w:rsidRPr="004833EB" w:rsidRDefault="004833EB" w:rsidP="004833EB">
            <w:pPr>
              <w:rPr>
                <w:rFonts w:eastAsia="Calibri" w:cs="Times New Roman"/>
              </w:rPr>
            </w:pPr>
            <w:r w:rsidRPr="004833EB">
              <w:rPr>
                <w:rFonts w:eastAsia="Calibri" w:cs="Times New Roman"/>
              </w:rPr>
              <w:t>KOLEKTOR ATP d.o.o.</w:t>
            </w:r>
          </w:p>
        </w:tc>
        <w:tc>
          <w:tcPr>
            <w:tcW w:w="4139" w:type="dxa"/>
          </w:tcPr>
          <w:p w14:paraId="284980D1" w14:textId="77777777" w:rsidR="004833EB" w:rsidRPr="004833EB" w:rsidRDefault="004833EB" w:rsidP="004833EB">
            <w:pPr>
              <w:rPr>
                <w:rFonts w:eastAsia="Calibri" w:cs="Times New Roman"/>
              </w:rPr>
            </w:pPr>
            <w:r w:rsidRPr="004833EB">
              <w:rPr>
                <w:rFonts w:eastAsia="Calibri" w:cs="Times New Roman"/>
              </w:rPr>
              <w:t xml:space="preserve">Razvita in prodana je NOVA GENERACIJA SENZORJA za nadzor dinamike vozila z upravljanjem podatkov iz oblaka. </w:t>
            </w:r>
          </w:p>
          <w:p w14:paraId="26DFA865" w14:textId="77777777" w:rsidR="004833EB" w:rsidRPr="004833EB" w:rsidRDefault="004833EB" w:rsidP="004833EB">
            <w:pPr>
              <w:rPr>
                <w:rFonts w:eastAsia="Calibri" w:cs="Times New Roman"/>
              </w:rPr>
            </w:pPr>
            <w:r w:rsidRPr="004833EB">
              <w:rPr>
                <w:rFonts w:eastAsia="Calibri" w:cs="Times New Roman"/>
              </w:rPr>
              <w:t xml:space="preserve">Prilagodljiva elektronika omogoča uporabo istega senzorja za različna podvozja in proizvajalce. </w:t>
            </w:r>
          </w:p>
          <w:p w14:paraId="6D4BF5B1" w14:textId="77777777" w:rsidR="004833EB" w:rsidRPr="004833EB" w:rsidRDefault="004833EB" w:rsidP="004833EB">
            <w:pPr>
              <w:rPr>
                <w:rFonts w:eastAsia="Calibri" w:cs="Times New Roman"/>
              </w:rPr>
            </w:pPr>
            <w:r w:rsidRPr="004833EB">
              <w:rPr>
                <w:rFonts w:eastAsia="Calibri" w:cs="Times New Roman"/>
              </w:rPr>
              <w:t xml:space="preserve">Proizvodnja brez škodljivih vplivov na okolje je omogočena z uporaba zaščitenih </w:t>
            </w:r>
            <w:proofErr w:type="spellStart"/>
            <w:r w:rsidRPr="004833EB">
              <w:rPr>
                <w:rFonts w:eastAsia="Calibri" w:cs="Times New Roman"/>
              </w:rPr>
              <w:t>Kolektorjevih</w:t>
            </w:r>
            <w:proofErr w:type="spellEnd"/>
            <w:r w:rsidRPr="004833EB">
              <w:rPr>
                <w:rFonts w:eastAsia="Calibri" w:cs="Times New Roman"/>
              </w:rPr>
              <w:t xml:space="preserve"> </w:t>
            </w:r>
            <w:proofErr w:type="spellStart"/>
            <w:r w:rsidRPr="004833EB">
              <w:rPr>
                <w:rFonts w:eastAsia="Calibri" w:cs="Times New Roman"/>
              </w:rPr>
              <w:t>press-fit</w:t>
            </w:r>
            <w:proofErr w:type="spellEnd"/>
            <w:r w:rsidRPr="004833EB">
              <w:rPr>
                <w:rFonts w:eastAsia="Calibri" w:cs="Times New Roman"/>
              </w:rPr>
              <w:t xml:space="preserve"> </w:t>
            </w:r>
            <w:proofErr w:type="spellStart"/>
            <w:r w:rsidRPr="004833EB">
              <w:rPr>
                <w:rFonts w:eastAsia="Calibri" w:cs="Times New Roman"/>
              </w:rPr>
              <w:t>pinov</w:t>
            </w:r>
            <w:proofErr w:type="spellEnd"/>
            <w:r w:rsidRPr="004833EB">
              <w:rPr>
                <w:rFonts w:eastAsia="Calibri" w:cs="Times New Roman"/>
              </w:rPr>
              <w:t xml:space="preserve">. </w:t>
            </w:r>
          </w:p>
          <w:p w14:paraId="161D80B0" w14:textId="77777777" w:rsidR="004833EB" w:rsidRPr="004833EB" w:rsidRDefault="004833EB" w:rsidP="004833EB">
            <w:pPr>
              <w:rPr>
                <w:rFonts w:eastAsia="Calibri" w:cs="Times New Roman"/>
              </w:rPr>
            </w:pPr>
            <w:r w:rsidRPr="004833EB">
              <w:rPr>
                <w:rFonts w:eastAsia="Calibri" w:cs="Times New Roman"/>
              </w:rPr>
              <w:t>Modularen proizvodnji proces poteka na novo razviti »</w:t>
            </w:r>
            <w:proofErr w:type="spellStart"/>
            <w:r w:rsidRPr="004833EB">
              <w:rPr>
                <w:rFonts w:eastAsia="Calibri" w:cs="Times New Roman"/>
              </w:rPr>
              <w:t>Flex</w:t>
            </w:r>
            <w:proofErr w:type="spellEnd"/>
            <w:r w:rsidRPr="004833EB">
              <w:rPr>
                <w:rFonts w:eastAsia="Calibri" w:cs="Times New Roman"/>
              </w:rPr>
              <w:t>« liniji, ki omogoča enostavno  nadgradnjo in dodajanje operacij."</w:t>
            </w:r>
          </w:p>
        </w:tc>
      </w:tr>
      <w:tr w:rsidR="004833EB" w:rsidRPr="004833EB" w14:paraId="32B92FAE" w14:textId="77777777" w:rsidTr="00952685">
        <w:trPr>
          <w:gridAfter w:val="1"/>
          <w:wAfter w:w="8" w:type="dxa"/>
          <w:trHeight w:val="142"/>
        </w:trPr>
        <w:tc>
          <w:tcPr>
            <w:tcW w:w="2604" w:type="dxa"/>
          </w:tcPr>
          <w:p w14:paraId="6B458A1B" w14:textId="77777777" w:rsidR="004833EB" w:rsidRPr="004833EB" w:rsidRDefault="004833EB" w:rsidP="004833EB">
            <w:pPr>
              <w:rPr>
                <w:rFonts w:eastAsia="Calibri" w:cs="Times New Roman"/>
                <w:b/>
                <w:bCs/>
              </w:rPr>
            </w:pPr>
            <w:r w:rsidRPr="004833EB">
              <w:rPr>
                <w:rFonts w:eastAsia="Calibri" w:cs="Times New Roman"/>
                <w:b/>
                <w:bCs/>
              </w:rPr>
              <w:t>3. Pivka skrbna reja – 100% brez antibiotikov</w:t>
            </w:r>
          </w:p>
        </w:tc>
        <w:tc>
          <w:tcPr>
            <w:tcW w:w="1667" w:type="dxa"/>
          </w:tcPr>
          <w:p w14:paraId="65D026AA" w14:textId="77777777" w:rsidR="004833EB" w:rsidRPr="004833EB" w:rsidRDefault="004833EB" w:rsidP="004833EB">
            <w:pPr>
              <w:rPr>
                <w:rFonts w:eastAsia="Calibri" w:cs="Times New Roman"/>
              </w:rPr>
            </w:pPr>
            <w:r w:rsidRPr="004833EB">
              <w:rPr>
                <w:rFonts w:eastAsia="Calibri" w:cs="Times New Roman"/>
              </w:rPr>
              <w:t>Razvojna ekipa Pivka d.d.</w:t>
            </w:r>
          </w:p>
        </w:tc>
        <w:tc>
          <w:tcPr>
            <w:tcW w:w="1432" w:type="dxa"/>
          </w:tcPr>
          <w:p w14:paraId="7D684782" w14:textId="77777777" w:rsidR="004833EB" w:rsidRPr="004833EB" w:rsidRDefault="004833EB" w:rsidP="004833EB">
            <w:pPr>
              <w:rPr>
                <w:rFonts w:eastAsia="Calibri" w:cs="Times New Roman"/>
              </w:rPr>
            </w:pPr>
            <w:r w:rsidRPr="004833EB">
              <w:rPr>
                <w:rFonts w:eastAsia="Calibri" w:cs="Times New Roman"/>
              </w:rPr>
              <w:t>PIVKA PERUTNINARSTVO d.d.</w:t>
            </w:r>
          </w:p>
        </w:tc>
        <w:tc>
          <w:tcPr>
            <w:tcW w:w="4139" w:type="dxa"/>
          </w:tcPr>
          <w:p w14:paraId="248C3AD1" w14:textId="77777777" w:rsidR="004833EB" w:rsidRPr="004833EB" w:rsidRDefault="004833EB" w:rsidP="004833EB">
            <w:pPr>
              <w:rPr>
                <w:rFonts w:eastAsia="Calibri" w:cs="Times New Roman"/>
              </w:rPr>
            </w:pPr>
            <w:r w:rsidRPr="004833EB">
              <w:rPr>
                <w:rFonts w:eastAsia="Calibri" w:cs="Times New Roman"/>
              </w:rPr>
              <w:t>Pivkina skrbna reja 100% brez antibiotikov pomeni, da piščanci Pivka v celotnem času reje niso prejeli nobene vrste antibiotikov. To potrjuje tudi mednarodni certifikat “Vzrejeno brez antibiotikov ANTIBIOTIC FREE STP 080”, ki ga je Pivka prejela kot prvi proizvajalec mesa in mesnih izdelkov v Sloveniji. Skrbna reja 100% brez antibiotikov je prispevek k ohranjanju živali, narave in ljudi. Je naložba v prihodnost naših otrok.</w:t>
            </w:r>
          </w:p>
        </w:tc>
      </w:tr>
      <w:tr w:rsidR="004833EB" w:rsidRPr="004833EB" w14:paraId="7054F10B" w14:textId="77777777" w:rsidTr="00952685">
        <w:trPr>
          <w:gridAfter w:val="1"/>
          <w:wAfter w:w="8" w:type="dxa"/>
          <w:trHeight w:val="2130"/>
        </w:trPr>
        <w:tc>
          <w:tcPr>
            <w:tcW w:w="2604" w:type="dxa"/>
          </w:tcPr>
          <w:p w14:paraId="0566F231" w14:textId="77777777" w:rsidR="004833EB" w:rsidRPr="004833EB" w:rsidRDefault="004833EB" w:rsidP="004833EB">
            <w:pPr>
              <w:rPr>
                <w:rFonts w:eastAsia="Calibri" w:cs="Times New Roman"/>
                <w:b/>
                <w:bCs/>
              </w:rPr>
            </w:pPr>
            <w:r w:rsidRPr="004833EB">
              <w:rPr>
                <w:rFonts w:eastAsia="Calibri" w:cs="Times New Roman"/>
                <w:b/>
                <w:bCs/>
              </w:rPr>
              <w:t xml:space="preserve">4. Trajnostna optimizacija procesa proizvodnje anhidrida </w:t>
            </w:r>
            <w:proofErr w:type="spellStart"/>
            <w:r w:rsidRPr="004833EB">
              <w:rPr>
                <w:rFonts w:eastAsia="Calibri" w:cs="Times New Roman"/>
                <w:b/>
                <w:bCs/>
              </w:rPr>
              <w:t>maleinske</w:t>
            </w:r>
            <w:proofErr w:type="spellEnd"/>
            <w:r w:rsidRPr="004833EB">
              <w:rPr>
                <w:rFonts w:eastAsia="Calibri" w:cs="Times New Roman"/>
                <w:b/>
                <w:bCs/>
              </w:rPr>
              <w:t xml:space="preserve"> kisline s tehnologijo za pretvorbo dela odpadka v končni produkt</w:t>
            </w:r>
          </w:p>
        </w:tc>
        <w:tc>
          <w:tcPr>
            <w:tcW w:w="1667" w:type="dxa"/>
          </w:tcPr>
          <w:p w14:paraId="5965FC52" w14:textId="77777777" w:rsidR="004833EB" w:rsidRPr="004833EB" w:rsidRDefault="004833EB" w:rsidP="004833EB">
            <w:pPr>
              <w:rPr>
                <w:rFonts w:eastAsia="Calibri" w:cs="Times New Roman"/>
              </w:rPr>
            </w:pPr>
            <w:r w:rsidRPr="004833EB">
              <w:rPr>
                <w:rFonts w:eastAsia="Calibri" w:cs="Times New Roman"/>
              </w:rPr>
              <w:t xml:space="preserve">Bine Pišlar, Gabor Toth, Elvir </w:t>
            </w:r>
            <w:proofErr w:type="spellStart"/>
            <w:r w:rsidRPr="004833EB">
              <w:rPr>
                <w:rFonts w:eastAsia="Calibri" w:cs="Times New Roman"/>
              </w:rPr>
              <w:t>Turkić</w:t>
            </w:r>
            <w:proofErr w:type="spellEnd"/>
          </w:p>
        </w:tc>
        <w:tc>
          <w:tcPr>
            <w:tcW w:w="1432" w:type="dxa"/>
          </w:tcPr>
          <w:p w14:paraId="388DAA4F" w14:textId="77777777" w:rsidR="004833EB" w:rsidRPr="004833EB" w:rsidRDefault="004833EB" w:rsidP="004833EB">
            <w:pPr>
              <w:rPr>
                <w:rFonts w:eastAsia="Calibri" w:cs="Times New Roman"/>
              </w:rPr>
            </w:pPr>
            <w:r w:rsidRPr="004833EB">
              <w:rPr>
                <w:rFonts w:eastAsia="Calibri" w:cs="Times New Roman"/>
              </w:rPr>
              <w:t xml:space="preserve">TECHNOBELL d.o.o. Koper, </w:t>
            </w:r>
            <w:proofErr w:type="spellStart"/>
            <w:r w:rsidRPr="004833EB">
              <w:rPr>
                <w:rFonts w:eastAsia="Calibri" w:cs="Times New Roman"/>
              </w:rPr>
              <w:t>Inžiniring</w:t>
            </w:r>
            <w:proofErr w:type="spellEnd"/>
            <w:r w:rsidRPr="004833EB">
              <w:rPr>
                <w:rFonts w:eastAsia="Calibri" w:cs="Times New Roman"/>
              </w:rPr>
              <w:t xml:space="preserve"> inovacijskih tehnologij</w:t>
            </w:r>
          </w:p>
        </w:tc>
        <w:tc>
          <w:tcPr>
            <w:tcW w:w="4139" w:type="dxa"/>
          </w:tcPr>
          <w:p w14:paraId="2DCB6E58" w14:textId="77777777" w:rsidR="004833EB" w:rsidRPr="004833EB" w:rsidRDefault="004833EB" w:rsidP="004833EB">
            <w:pPr>
              <w:rPr>
                <w:rFonts w:eastAsia="Calibri" w:cs="Times New Roman"/>
              </w:rPr>
            </w:pPr>
            <w:r w:rsidRPr="004833EB">
              <w:rPr>
                <w:rFonts w:eastAsia="Calibri" w:cs="Times New Roman"/>
              </w:rPr>
              <w:t xml:space="preserve">Z inovacijo »Rekuperacija anhidrida </w:t>
            </w:r>
            <w:proofErr w:type="spellStart"/>
            <w:r w:rsidRPr="004833EB">
              <w:rPr>
                <w:rFonts w:eastAsia="Calibri" w:cs="Times New Roman"/>
              </w:rPr>
              <w:t>maleinske</w:t>
            </w:r>
            <w:proofErr w:type="spellEnd"/>
            <w:r w:rsidRPr="004833EB">
              <w:rPr>
                <w:rFonts w:eastAsia="Calibri" w:cs="Times New Roman"/>
              </w:rPr>
              <w:t xml:space="preserve"> kisline s topilom« smo trajnostno optimizirali in nadgradili proces proizvodnje anhidrida </w:t>
            </w:r>
            <w:proofErr w:type="spellStart"/>
            <w:r w:rsidRPr="004833EB">
              <w:rPr>
                <w:rFonts w:eastAsia="Calibri" w:cs="Times New Roman"/>
              </w:rPr>
              <w:t>maleinske</w:t>
            </w:r>
            <w:proofErr w:type="spellEnd"/>
            <w:r w:rsidRPr="004833EB">
              <w:rPr>
                <w:rFonts w:eastAsia="Calibri" w:cs="Times New Roman"/>
              </w:rPr>
              <w:t xml:space="preserve"> kisline. Razvili smo tehnologijo oz. enoto za rekuperacijo odpadnega materiala in pretvorbo le-tega v uporaben produkt. Z edinstveno rešitvijo smo optimizirali porabo osnovnih surovin, povečali proizvodnjo končnega produkta, zmanjšali porabo energije in količino odpadnih produktov ter vpliv celotne proizvodnje na okolje.</w:t>
            </w:r>
          </w:p>
        </w:tc>
      </w:tr>
    </w:tbl>
    <w:p w14:paraId="46F754A2" w14:textId="77777777" w:rsidR="004833EB" w:rsidRDefault="004833EB" w:rsidP="00580B98"/>
    <w:sectPr w:rsidR="00483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98"/>
    <w:rsid w:val="000100DE"/>
    <w:rsid w:val="0001733D"/>
    <w:rsid w:val="000310C5"/>
    <w:rsid w:val="000F6B80"/>
    <w:rsid w:val="00120793"/>
    <w:rsid w:val="001A7E69"/>
    <w:rsid w:val="00201A84"/>
    <w:rsid w:val="00251087"/>
    <w:rsid w:val="00285FEB"/>
    <w:rsid w:val="002A2EF8"/>
    <w:rsid w:val="00305A78"/>
    <w:rsid w:val="0032286E"/>
    <w:rsid w:val="003B1F18"/>
    <w:rsid w:val="003F35E1"/>
    <w:rsid w:val="00453FD3"/>
    <w:rsid w:val="004833EB"/>
    <w:rsid w:val="00520E53"/>
    <w:rsid w:val="0055617A"/>
    <w:rsid w:val="00580B98"/>
    <w:rsid w:val="005F7B63"/>
    <w:rsid w:val="00654063"/>
    <w:rsid w:val="0067547B"/>
    <w:rsid w:val="006822EB"/>
    <w:rsid w:val="006E04BE"/>
    <w:rsid w:val="00722286"/>
    <w:rsid w:val="00724F54"/>
    <w:rsid w:val="007403DB"/>
    <w:rsid w:val="00872F4B"/>
    <w:rsid w:val="00952685"/>
    <w:rsid w:val="00A860EC"/>
    <w:rsid w:val="00B07C41"/>
    <w:rsid w:val="00B43E3F"/>
    <w:rsid w:val="00C909BE"/>
    <w:rsid w:val="00DD2023"/>
    <w:rsid w:val="00E82AF5"/>
    <w:rsid w:val="00EC15A6"/>
    <w:rsid w:val="00EC4C77"/>
    <w:rsid w:val="00EE50E6"/>
    <w:rsid w:val="00F736E5"/>
    <w:rsid w:val="00F849FE"/>
    <w:rsid w:val="00F87B4B"/>
    <w:rsid w:val="00FC17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23F5"/>
  <w15:chartTrackingRefBased/>
  <w15:docId w15:val="{E94A5F56-F203-40A1-AECF-F686A7AE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079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580B98"/>
    <w:pPr>
      <w:autoSpaceDE w:val="0"/>
      <w:autoSpaceDN w:val="0"/>
      <w:adjustRightInd w:val="0"/>
      <w:spacing w:after="0" w:line="240" w:lineRule="auto"/>
    </w:pPr>
    <w:rPr>
      <w:rFonts w:ascii="Calibri" w:hAnsi="Calibri" w:cs="Calibri"/>
      <w:color w:val="000000"/>
      <w:kern w:val="0"/>
      <w:sz w:val="24"/>
      <w:szCs w:val="24"/>
    </w:rPr>
  </w:style>
  <w:style w:type="table" w:customStyle="1" w:styleId="Tabelamrea1">
    <w:name w:val="Tabela – mreža1"/>
    <w:basedOn w:val="Navadnatabela"/>
    <w:next w:val="Tabelamrea"/>
    <w:uiPriority w:val="39"/>
    <w:rsid w:val="00483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483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76BE98-1E19-46F8-AEB1-512E8C4B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2078</Words>
  <Characters>11845</Characters>
  <Application>Microsoft Office Word</Application>
  <DocSecurity>0</DocSecurity>
  <Lines>98</Lines>
  <Paragraphs>27</Paragraphs>
  <ScaleCrop>false</ScaleCrop>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Januš</dc:creator>
  <cp:keywords/>
  <dc:description/>
  <cp:lastModifiedBy>Tina Januš</cp:lastModifiedBy>
  <cp:revision>40</cp:revision>
  <dcterms:created xsi:type="dcterms:W3CDTF">2023-06-13T08:28:00Z</dcterms:created>
  <dcterms:modified xsi:type="dcterms:W3CDTF">2023-06-13T09:01:00Z</dcterms:modified>
</cp:coreProperties>
</file>